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0467F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467F7" w:rsidRDefault="000467F7">
            <w:pPr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467F7" w:rsidRDefault="000467F7">
            <w:pPr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0467F7" w:rsidRDefault="00E7564E">
      <w:pPr>
        <w:tabs>
          <w:tab w:val="left" w:pos="6135"/>
        </w:tabs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УТВЕРЖДАЮ</w:t>
      </w:r>
    </w:p>
    <w:p w:rsidR="000467F7" w:rsidRDefault="00E7564E">
      <w:pPr>
        <w:tabs>
          <w:tab w:val="left" w:pos="613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 образования</w:t>
      </w:r>
    </w:p>
    <w:p w:rsidR="000467F7" w:rsidRDefault="00E7564E">
      <w:pPr>
        <w:tabs>
          <w:tab w:val="left" w:pos="613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:rsidR="000467F7" w:rsidRDefault="00E7564E">
      <w:pPr>
        <w:tabs>
          <w:tab w:val="left" w:pos="613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  Смагина М.В.</w:t>
      </w:r>
    </w:p>
    <w:p w:rsidR="000467F7" w:rsidRDefault="00E7564E">
      <w:pPr>
        <w:tabs>
          <w:tab w:val="left" w:pos="613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Подпись                        ФИО</w:t>
      </w:r>
    </w:p>
    <w:p w:rsidR="000467F7" w:rsidRDefault="00E7564E">
      <w:pPr>
        <w:tabs>
          <w:tab w:val="left" w:pos="613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2024 г.</w:t>
      </w:r>
    </w:p>
    <w:p w:rsidR="000467F7" w:rsidRDefault="000467F7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0467F7" w:rsidRDefault="000467F7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0467F7" w:rsidRDefault="00E7564E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0467F7" w:rsidRDefault="00E7564E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 деятельности государственного автономного, бюджетного и казенного учреждения, подведомственной министерству Ставропольского края, и об использовании закрепленного за ним государственного имущества</w:t>
      </w:r>
    </w:p>
    <w:p w:rsidR="00E7564E" w:rsidRPr="00E7564E" w:rsidRDefault="00E7564E" w:rsidP="00E7564E">
      <w:pPr>
        <w:spacing w:line="240" w:lineRule="auto"/>
        <w:contextualSpacing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t xml:space="preserve"> </w:t>
      </w:r>
      <w:r w:rsidRPr="00E7564E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государственного имущества</w:t>
      </w:r>
    </w:p>
    <w:p w:rsidR="00E7564E" w:rsidRDefault="00E7564E" w:rsidP="00E7564E">
      <w:pPr>
        <w:spacing w:line="240" w:lineRule="auto"/>
        <w:contextualSpacing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7564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государственное казенное учреждение для детей-сирот и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детей, оставшихся без попечения родителей, Детский дом №4 «Солнышко»</w:t>
      </w:r>
    </w:p>
    <w:p w:rsidR="000467F7" w:rsidRDefault="00E7564E" w:rsidP="00E7564E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(полное наименование учреждения)</w:t>
      </w:r>
    </w:p>
    <w:p w:rsidR="000467F7" w:rsidRDefault="00E7564E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организации)</w:t>
      </w:r>
    </w:p>
    <w:p w:rsidR="000467F7" w:rsidRDefault="00E7564E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с 01.01.2023 по 31.12.2023</w:t>
      </w:r>
    </w:p>
    <w:p w:rsidR="000467F7" w:rsidRDefault="000467F7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0467F7" w:rsidRDefault="00E7564E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Результаты деятельности</w:t>
      </w:r>
    </w:p>
    <w:p w:rsidR="000467F7" w:rsidRDefault="000467F7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417"/>
      </w:tblGrid>
      <w:tr w:rsidR="000467F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467F7" w:rsidRDefault="000467F7">
            <w:pPr>
              <w:tabs>
                <w:tab w:val="left" w:pos="6885"/>
              </w:tabs>
              <w:spacing w:line="240" w:lineRule="exact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7F7" w:rsidRDefault="000467F7">
            <w:pPr>
              <w:tabs>
                <w:tab w:val="left" w:pos="6885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0467F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467F7" w:rsidRDefault="000467F7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467F7" w:rsidRDefault="00E7564E" w:rsidP="00E7564E">
            <w:pPr>
              <w:tabs>
                <w:tab w:val="left" w:pos="6885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09.01.2024</w:t>
            </w:r>
          </w:p>
        </w:tc>
      </w:tr>
      <w:tr w:rsidR="000467F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467F7" w:rsidRDefault="000467F7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t>072029770</w:t>
            </w:r>
          </w:p>
        </w:tc>
      </w:tr>
      <w:tr w:rsidR="000467F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467F7" w:rsidRDefault="00E7564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</w:p>
          <w:p w:rsidR="000467F7" w:rsidRDefault="00E7564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государственной организации</w:t>
            </w:r>
          </w:p>
          <w:p w:rsidR="000467F7" w:rsidRDefault="000467F7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E7564E" w:rsidRDefault="00E7564E" w:rsidP="00E7564E">
            <w:pPr>
              <w:contextualSpacing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E7564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государственное казенное учреждение для детей-сирот и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детей, оставшихся без попечения родителей, </w:t>
            </w:r>
          </w:p>
          <w:p w:rsidR="00E7564E" w:rsidRDefault="00E7564E" w:rsidP="00E7564E">
            <w:pPr>
              <w:contextualSpacing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Детский дом №4 «Солнышко»</w:t>
            </w:r>
          </w:p>
          <w:p w:rsidR="000467F7" w:rsidRDefault="00E7564E" w:rsidP="00E7564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(полное наименование учреждения)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2607018468</w:t>
            </w:r>
          </w:p>
        </w:tc>
      </w:tr>
      <w:tr w:rsidR="000467F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467F7" w:rsidRDefault="00E7564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Юридический адрес </w:t>
            </w:r>
          </w:p>
          <w:p w:rsidR="000467F7" w:rsidRDefault="000467F7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0467F7" w:rsidRDefault="00333EAD" w:rsidP="00333EAD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356126</w:t>
            </w:r>
            <w:r w:rsidR="00E7564E">
              <w:rPr>
                <w:rFonts w:ascii="Times New Roman" w:hAnsi="Times New Roman"/>
                <w:sz w:val="28"/>
              </w:rPr>
              <w:t xml:space="preserve">,Ставропольский край; </w:t>
            </w:r>
            <w:r>
              <w:rPr>
                <w:rFonts w:ascii="Times New Roman" w:hAnsi="Times New Roman"/>
                <w:sz w:val="28"/>
              </w:rPr>
              <w:t>Изобильненский</w:t>
            </w:r>
            <w:r w:rsidR="00E7564E">
              <w:rPr>
                <w:rFonts w:ascii="Times New Roman" w:hAnsi="Times New Roman"/>
                <w:sz w:val="28"/>
              </w:rPr>
              <w:t xml:space="preserve"> район; п. </w:t>
            </w:r>
            <w:r>
              <w:rPr>
                <w:rFonts w:ascii="Times New Roman" w:hAnsi="Times New Roman"/>
                <w:sz w:val="28"/>
              </w:rPr>
              <w:t>Солнечнодольск</w:t>
            </w:r>
            <w:r w:rsidR="00E7564E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б-р</w:t>
            </w:r>
            <w:r w:rsidR="00E7564E">
              <w:rPr>
                <w:rFonts w:ascii="Times New Roman" w:hAnsi="Times New Roman"/>
                <w:sz w:val="28"/>
              </w:rPr>
              <w:t>. Школьн</w:t>
            </w:r>
            <w:r>
              <w:rPr>
                <w:rFonts w:ascii="Times New Roman" w:hAnsi="Times New Roman"/>
                <w:sz w:val="28"/>
              </w:rPr>
              <w:t>ый д.11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467F7" w:rsidRDefault="00E7564E" w:rsidP="00E7564E">
            <w:pPr>
              <w:tabs>
                <w:tab w:val="left" w:pos="6885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260701001</w:t>
            </w:r>
          </w:p>
        </w:tc>
      </w:tr>
      <w:tr w:rsidR="000467F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467F7" w:rsidRDefault="00E7564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Телефон (факс)            </w:t>
            </w:r>
            <w:r w:rsidR="00333EAD">
              <w:rPr>
                <w:rFonts w:ascii="Times New Roman" w:hAnsi="Times New Roman"/>
                <w:sz w:val="28"/>
              </w:rPr>
              <w:t>88654535685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:rsidR="000467F7" w:rsidRDefault="00333EAD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88654535451</w:t>
            </w:r>
            <w:r w:rsidR="00E7564E">
              <w:rPr>
                <w:rFonts w:ascii="Times New Roman" w:hAnsi="Times New Roman"/>
                <w:sz w:val="28"/>
              </w:rPr>
              <w:t xml:space="preserve">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 БК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075</w:t>
            </w:r>
          </w:p>
        </w:tc>
      </w:tr>
      <w:tr w:rsidR="000467F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467F7" w:rsidRDefault="00E7564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электронной почты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7F7" w:rsidRDefault="00E7564E">
            <w:pPr>
              <w:tabs>
                <w:tab w:val="left" w:pos="6885"/>
              </w:tabs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ОКТМО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467F7" w:rsidRDefault="00333EAD">
            <w:pPr>
              <w:tabs>
                <w:tab w:val="left" w:pos="6885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07520000</w:t>
            </w:r>
          </w:p>
        </w:tc>
      </w:tr>
      <w:tr w:rsidR="000467F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467F7" w:rsidRPr="00333EAD" w:rsidRDefault="00333EAD">
            <w:pPr>
              <w:tabs>
                <w:tab w:val="left" w:pos="6885"/>
              </w:tabs>
              <w:contextualSpacing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detskydom4@mail.ru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7F7" w:rsidRDefault="000467F7">
            <w:pPr>
              <w:tabs>
                <w:tab w:val="left" w:pos="6885"/>
              </w:tabs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467F7" w:rsidRDefault="000467F7">
            <w:pPr>
              <w:tabs>
                <w:tab w:val="left" w:pos="6885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333EAD" w:rsidRDefault="00333EAD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lang w:val="en-US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Отчет о выполнении государственного задания на 20__ год и на плановый период 20__ и 20__ годов</w:t>
      </w:r>
    </w:p>
    <w:tbl>
      <w:tblPr>
        <w:tblW w:w="0" w:type="auto"/>
        <w:tblBorders>
          <w:right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5244"/>
        <w:gridCol w:w="1701"/>
        <w:gridCol w:w="1196"/>
      </w:tblGrid>
      <w:tr w:rsidR="000467F7"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0467F7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по </w:t>
            </w:r>
            <w:hyperlink r:id="rId8" w:history="1">
              <w:r>
                <w:rPr>
                  <w:rFonts w:ascii="Times New Roman" w:hAnsi="Times New Roman"/>
                  <w:sz w:val="24"/>
                </w:rPr>
                <w:t>ОКУД</w:t>
              </w:r>
            </w:hyperlink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E7564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0506501</w:t>
            </w:r>
          </w:p>
        </w:tc>
      </w:tr>
      <w:tr w:rsidR="000467F7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«__» ________ 20__ г.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E7564E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государственного учреждения 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сводному реестру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0467F7"/>
        </w:tc>
        <w:tc>
          <w:tcPr>
            <w:tcW w:w="52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67F7" w:rsidRDefault="00E7564E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деятельности государственного учреждения 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67F7" w:rsidRDefault="00E7564E">
            <w:pPr>
              <w:pStyle w:val="ConsPlusNormal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hyperlink r:id="rId9" w:history="1">
              <w:r>
                <w:rPr>
                  <w:rFonts w:ascii="Times New Roman" w:hAnsi="Times New Roman"/>
                  <w:sz w:val="24"/>
                </w:rPr>
                <w:t>ОКВЭД</w:t>
              </w:r>
            </w:hyperlink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hyperlink r:id="rId10" w:history="1">
              <w:r>
                <w:rPr>
                  <w:rFonts w:ascii="Times New Roman" w:hAnsi="Times New Roman"/>
                  <w:sz w:val="24"/>
                </w:rPr>
                <w:t>ОКВЭД</w:t>
              </w:r>
            </w:hyperlink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hyperlink r:id="rId11" w:history="1">
              <w:r>
                <w:rPr>
                  <w:rFonts w:ascii="Times New Roman" w:hAnsi="Times New Roman"/>
                  <w:sz w:val="24"/>
                </w:rPr>
                <w:t>ОКВЭД</w:t>
              </w:r>
            </w:hyperlink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виды деятельности государственного учреждения, по которым ему утверждено государственное задание)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E7564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0467F7" w:rsidRDefault="000467F7">
      <w:pPr>
        <w:pStyle w:val="ConsPlusNormal"/>
        <w:jc w:val="both"/>
        <w:rPr>
          <w:rFonts w:ascii="Times New Roman" w:hAnsi="Times New Roman"/>
        </w:rPr>
      </w:pPr>
    </w:p>
    <w:p w:rsidR="000467F7" w:rsidRDefault="00E7564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Часть I. Сведения об оказываемых государственных услугах </w:t>
      </w:r>
    </w:p>
    <w:p w:rsidR="000467F7" w:rsidRDefault="000467F7">
      <w:pPr>
        <w:pStyle w:val="ConsPlusNonformat"/>
        <w:jc w:val="both"/>
        <w:rPr>
          <w:rFonts w:ascii="Times New Roman" w:hAnsi="Times New Roman"/>
          <w:sz w:val="24"/>
        </w:rPr>
      </w:pPr>
    </w:p>
    <w:p w:rsidR="000467F7" w:rsidRDefault="00E7564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Раздел ______</w:t>
      </w:r>
    </w:p>
    <w:p w:rsidR="000467F7" w:rsidRDefault="000467F7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right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693"/>
        <w:gridCol w:w="1276"/>
      </w:tblGrid>
      <w:tr w:rsidR="000467F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Наименование государственной услуги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Категории потребителей государственной услуги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</w:tbl>
    <w:p w:rsidR="000467F7" w:rsidRDefault="000467F7">
      <w:pPr>
        <w:pStyle w:val="ConsPlusNonformat"/>
        <w:rPr>
          <w:rFonts w:ascii="Times New Roman" w:hAnsi="Times New Roman"/>
          <w:b/>
          <w:sz w:val="28"/>
        </w:rPr>
      </w:pPr>
    </w:p>
    <w:p w:rsidR="000467F7" w:rsidRDefault="000467F7">
      <w:pPr>
        <w:pStyle w:val="ConsPlusNonformat"/>
        <w:rPr>
          <w:rFonts w:ascii="Times New Roman" w:hAnsi="Times New Roman"/>
          <w:b/>
          <w:sz w:val="28"/>
        </w:rPr>
      </w:pPr>
    </w:p>
    <w:p w:rsidR="00ED6E33" w:rsidRDefault="00ED6E33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D6E33" w:rsidRDefault="00ED6E33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D6E33" w:rsidRDefault="00ED6E33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Сведения о фактическом достижении показателей, характеризующих объем и (или) качество государственной услуги</w:t>
      </w:r>
    </w:p>
    <w:p w:rsidR="000467F7" w:rsidRDefault="000467F7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Сведения о   фактическом достижении   показателей, характеризующих качество государственной услуги</w:t>
      </w:r>
    </w:p>
    <w:p w:rsidR="000467F7" w:rsidRDefault="000467F7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680"/>
        <w:gridCol w:w="680"/>
        <w:gridCol w:w="680"/>
        <w:gridCol w:w="653"/>
        <w:gridCol w:w="794"/>
        <w:gridCol w:w="13"/>
        <w:gridCol w:w="611"/>
        <w:gridCol w:w="13"/>
        <w:gridCol w:w="667"/>
        <w:gridCol w:w="13"/>
        <w:gridCol w:w="694"/>
        <w:gridCol w:w="13"/>
        <w:gridCol w:w="894"/>
        <w:gridCol w:w="13"/>
        <w:gridCol w:w="1064"/>
        <w:gridCol w:w="13"/>
        <w:gridCol w:w="781"/>
        <w:gridCol w:w="13"/>
        <w:gridCol w:w="586"/>
        <w:gridCol w:w="13"/>
        <w:gridCol w:w="695"/>
        <w:gridCol w:w="13"/>
        <w:gridCol w:w="468"/>
      </w:tblGrid>
      <w:tr w:rsidR="000467F7"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Уникальный номер реестровой записи </w:t>
            </w:r>
            <w:hyperlink r:id="rId12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564" w:type="dxa"/>
            <w:gridSpan w:val="17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 качества государственной услуги</w:t>
            </w:r>
          </w:p>
        </w:tc>
      </w:tr>
      <w:tr w:rsidR="000467F7"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204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46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13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1387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277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допустимое (возможное) отклонение </w:t>
            </w:r>
            <w:hyperlink r:id="rId14" w:history="1">
              <w:r>
                <w:rPr>
                  <w:rFonts w:ascii="Times New Roman" w:hAnsi="Times New Roman"/>
                  <w:sz w:val="16"/>
                </w:rPr>
                <w:t>&lt;7&gt;</w:t>
              </w:r>
            </w:hyperlink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отклонение, превышающее допустимое (возможное) отклонение </w:t>
            </w:r>
            <w:hyperlink r:id="rId15" w:history="1">
              <w:r>
                <w:rPr>
                  <w:rFonts w:ascii="Times New Roman" w:hAnsi="Times New Roman"/>
                  <w:sz w:val="16"/>
                </w:rPr>
                <w:t>&lt;8&gt;</w:t>
              </w:r>
            </w:hyperlink>
          </w:p>
        </w:tc>
        <w:tc>
          <w:tcPr>
            <w:tcW w:w="468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причина отклонения</w:t>
            </w:r>
          </w:p>
        </w:tc>
      </w:tr>
      <w:tr w:rsidR="000467F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204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46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2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hyperlink r:id="rId16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17" w:history="1">
              <w:r>
                <w:rPr>
                  <w:rFonts w:ascii="Times New Roman" w:hAnsi="Times New Roman"/>
                  <w:sz w:val="16"/>
                </w:rPr>
                <w:t>ОКЕИ</w:t>
              </w:r>
            </w:hyperlink>
            <w:r>
              <w:rPr>
                <w:rFonts w:ascii="Times New Roman" w:hAnsi="Times New Roman"/>
                <w:sz w:val="16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9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утверждено в государственном задании на год </w:t>
            </w:r>
            <w:hyperlink r:id="rId19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утверждено в государственном задании на отчетную дату </w:t>
            </w:r>
            <w:hyperlink r:id="rId20" w:history="1">
              <w:r>
                <w:rPr>
                  <w:rFonts w:ascii="Times New Roman" w:hAnsi="Times New Roman"/>
                  <w:sz w:val="16"/>
                </w:rPr>
                <w:t>&lt;5&gt;</w:t>
              </w:r>
            </w:hyperlink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исполнено на отчетную дату </w:t>
            </w:r>
            <w:hyperlink r:id="rId21" w:history="1">
              <w:r>
                <w:rPr>
                  <w:rFonts w:ascii="Times New Roman" w:hAnsi="Times New Roman"/>
                  <w:sz w:val="16"/>
                </w:rPr>
                <w:t>&lt;6&gt;</w:t>
              </w:r>
            </w:hyperlink>
          </w:p>
        </w:tc>
        <w:tc>
          <w:tcPr>
            <w:tcW w:w="59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0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468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</w:tr>
      <w:tr w:rsidR="000467F7"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22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23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24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25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26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2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0467F7"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53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2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</w:tbl>
    <w:p w:rsidR="000467F7" w:rsidRDefault="000467F7">
      <w:pPr>
        <w:pStyle w:val="ConsPlusNormal"/>
        <w:rPr>
          <w:rFonts w:ascii="Times New Roman" w:hAnsi="Times New Roman"/>
        </w:rPr>
      </w:pPr>
    </w:p>
    <w:p w:rsidR="000467F7" w:rsidRDefault="00E7564E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 Сведения о фактическом достижении показателей, характеризующих объем государственной услуги</w:t>
      </w:r>
    </w:p>
    <w:p w:rsidR="000467F7" w:rsidRDefault="000467F7">
      <w:pPr>
        <w:tabs>
          <w:tab w:val="left" w:pos="855"/>
        </w:tabs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425"/>
        <w:gridCol w:w="794"/>
        <w:gridCol w:w="794"/>
        <w:gridCol w:w="680"/>
        <w:gridCol w:w="680"/>
        <w:gridCol w:w="707"/>
        <w:gridCol w:w="680"/>
        <w:gridCol w:w="964"/>
        <w:gridCol w:w="624"/>
        <w:gridCol w:w="680"/>
        <w:gridCol w:w="794"/>
        <w:gridCol w:w="399"/>
        <w:gridCol w:w="709"/>
      </w:tblGrid>
      <w:tr w:rsidR="000467F7"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Уникальный номер реестровой записи </w:t>
            </w:r>
            <w:hyperlink r:id="rId27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208" w:type="dxa"/>
            <w:gridSpan w:val="9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 объема государственной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Размер платы (цена, тариф)</w:t>
            </w:r>
          </w:p>
        </w:tc>
      </w:tr>
      <w:tr w:rsidR="000467F7"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55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58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28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138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допустимое (возможное) отклонение </w:t>
            </w:r>
            <w:hyperlink r:id="rId29" w:history="1">
              <w:r>
                <w:rPr>
                  <w:rFonts w:ascii="Times New Roman" w:hAnsi="Times New Roman"/>
                  <w:sz w:val="16"/>
                </w:rPr>
                <w:t>&lt;7&gt;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отклонение, превышающее допустимое (возможное) отклонение </w:t>
            </w:r>
            <w:hyperlink r:id="rId30" w:history="1">
              <w:r>
                <w:rPr>
                  <w:rFonts w:ascii="Times New Roman" w:hAnsi="Times New Roman"/>
                  <w:sz w:val="16"/>
                </w:rPr>
                <w:t>&lt;8&gt;</w:t>
              </w:r>
            </w:hyperlink>
          </w:p>
        </w:tc>
        <w:tc>
          <w:tcPr>
            <w:tcW w:w="39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причина отклонения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</w:tr>
      <w:tr w:rsidR="000467F7">
        <w:trPr>
          <w:trHeight w:val="230"/>
        </w:trPr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55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58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hyperlink r:id="rId31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32" w:history="1">
              <w:r>
                <w:rPr>
                  <w:rFonts w:ascii="Times New Roman" w:hAnsi="Times New Roman"/>
                  <w:sz w:val="16"/>
                </w:rPr>
                <w:t>ОКЕИ</w:t>
              </w:r>
            </w:hyperlink>
            <w:r>
              <w:rPr>
                <w:rFonts w:ascii="Times New Roman" w:hAnsi="Times New Roman"/>
                <w:sz w:val="16"/>
              </w:rPr>
              <w:t xml:space="preserve"> </w:t>
            </w:r>
            <w:hyperlink r:id="rId33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утверждено в государственном задании на год </w:t>
            </w:r>
            <w:hyperlink r:id="rId34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утверждено в государственном задании на отчетную дату </w:t>
            </w:r>
            <w:hyperlink r:id="rId35" w:history="1">
              <w:r>
                <w:rPr>
                  <w:rFonts w:ascii="Times New Roman" w:hAnsi="Times New Roman"/>
                  <w:sz w:val="16"/>
                </w:rPr>
                <w:t>&lt;5&gt;</w:t>
              </w:r>
            </w:hyperlink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исполнено на отчетную дату </w:t>
            </w:r>
            <w:hyperlink r:id="rId36" w:history="1">
              <w:r>
                <w:rPr>
                  <w:rFonts w:ascii="Times New Roman" w:hAnsi="Times New Roman"/>
                  <w:sz w:val="16"/>
                </w:rPr>
                <w:t>&lt;6&gt;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399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</w:tr>
      <w:tr w:rsidR="000467F7"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37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38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39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40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41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</w:tr>
      <w:tr w:rsidR="000467F7"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</w:tbl>
    <w:p w:rsidR="000467F7" w:rsidRDefault="000467F7">
      <w:pPr>
        <w:tabs>
          <w:tab w:val="left" w:pos="855"/>
        </w:tabs>
      </w:pPr>
    </w:p>
    <w:p w:rsidR="000467F7" w:rsidRDefault="00E7564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Часть II. Сведения о выполняемых работах </w:t>
      </w:r>
    </w:p>
    <w:p w:rsidR="000467F7" w:rsidRDefault="000467F7">
      <w:pPr>
        <w:pStyle w:val="ConsPlusNonformat"/>
        <w:jc w:val="both"/>
        <w:rPr>
          <w:rFonts w:ascii="Times New Roman" w:hAnsi="Times New Roman"/>
          <w:sz w:val="24"/>
        </w:rPr>
      </w:pPr>
    </w:p>
    <w:p w:rsidR="000467F7" w:rsidRDefault="00E7564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Раздел ______</w:t>
      </w:r>
    </w:p>
    <w:p w:rsidR="000467F7" w:rsidRDefault="000467F7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right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135"/>
        <w:gridCol w:w="2437"/>
        <w:gridCol w:w="6"/>
        <w:gridCol w:w="1666"/>
        <w:gridCol w:w="985"/>
      </w:tblGrid>
      <w:tr w:rsidR="000467F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67F7" w:rsidRDefault="00E7564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Наименование работы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федеральному перечню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67F7" w:rsidRDefault="000467F7"/>
        </w:tc>
      </w:tr>
      <w:tr w:rsidR="000467F7"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E7564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Категории </w:t>
            </w:r>
          </w:p>
          <w:p w:rsidR="000467F7" w:rsidRDefault="00E7564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потребителей работы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467F7"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</w:tbl>
    <w:p w:rsidR="000467F7" w:rsidRDefault="000467F7">
      <w:pPr>
        <w:pStyle w:val="ConsPlusNormal"/>
        <w:jc w:val="both"/>
        <w:rPr>
          <w:rFonts w:ascii="Times New Roman" w:hAnsi="Times New Roman"/>
          <w:sz w:val="24"/>
        </w:rPr>
      </w:pPr>
    </w:p>
    <w:p w:rsidR="000467F7" w:rsidRDefault="00E7564E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 Сведения о фактическом достижении показателей, характеризующих объем и (или) качество работы</w:t>
      </w:r>
    </w:p>
    <w:p w:rsidR="000467F7" w:rsidRDefault="000467F7">
      <w:pPr>
        <w:pStyle w:val="ConsPlusNonformat"/>
        <w:jc w:val="center"/>
        <w:rPr>
          <w:rFonts w:ascii="Times New Roman" w:hAnsi="Times New Roman"/>
          <w:sz w:val="28"/>
        </w:rPr>
      </w:pPr>
    </w:p>
    <w:p w:rsidR="000467F7" w:rsidRDefault="00E7564E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  Сведения   о фактическом достижении показателей, характеризующих качество работы</w:t>
      </w:r>
    </w:p>
    <w:p w:rsidR="000467F7" w:rsidRDefault="000467F7">
      <w:pPr>
        <w:tabs>
          <w:tab w:val="left" w:pos="765"/>
        </w:tabs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"/>
        <w:gridCol w:w="680"/>
        <w:gridCol w:w="680"/>
        <w:gridCol w:w="794"/>
        <w:gridCol w:w="794"/>
        <w:gridCol w:w="680"/>
        <w:gridCol w:w="680"/>
        <w:gridCol w:w="709"/>
        <w:gridCol w:w="680"/>
        <w:gridCol w:w="964"/>
        <w:gridCol w:w="624"/>
        <w:gridCol w:w="680"/>
        <w:gridCol w:w="794"/>
        <w:gridCol w:w="484"/>
      </w:tblGrid>
      <w:tr w:rsidR="000467F7"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Уникальный номер реестровой записи </w:t>
            </w:r>
            <w:hyperlink r:id="rId42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 качества работы</w:t>
            </w:r>
          </w:p>
        </w:tc>
      </w:tr>
      <w:tr w:rsidR="000467F7"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204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58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43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138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допустимое (возможное) отклонение </w:t>
            </w:r>
            <w:hyperlink r:id="rId44" w:history="1">
              <w:r>
                <w:rPr>
                  <w:rFonts w:ascii="Times New Roman" w:hAnsi="Times New Roman"/>
                  <w:sz w:val="16"/>
                </w:rPr>
                <w:t>&lt;7&gt;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отклонение, превышающее допустимое (возможное) отклонение </w:t>
            </w:r>
            <w:hyperlink r:id="rId45" w:history="1">
              <w:r>
                <w:rPr>
                  <w:rFonts w:ascii="Times New Roman" w:hAnsi="Times New Roman"/>
                  <w:sz w:val="16"/>
                </w:rPr>
                <w:t>&lt;8&gt;</w:t>
              </w:r>
            </w:hyperlink>
          </w:p>
        </w:tc>
        <w:tc>
          <w:tcPr>
            <w:tcW w:w="484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причина отклонения</w:t>
            </w:r>
          </w:p>
        </w:tc>
      </w:tr>
      <w:tr w:rsidR="000467F7">
        <w:trPr>
          <w:trHeight w:val="455"/>
        </w:trPr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204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58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hyperlink r:id="rId46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47" w:history="1">
              <w:r>
                <w:rPr>
                  <w:rFonts w:ascii="Times New Roman" w:hAnsi="Times New Roman"/>
                  <w:sz w:val="16"/>
                </w:rPr>
                <w:t>ОКЕИ</w:t>
              </w:r>
            </w:hyperlink>
            <w:r>
              <w:rPr>
                <w:rFonts w:ascii="Times New Roman" w:hAnsi="Times New Roman"/>
                <w:sz w:val="16"/>
              </w:rPr>
              <w:t xml:space="preserve"> </w:t>
            </w:r>
            <w:hyperlink r:id="rId48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утверждено в государственном задании на год </w:t>
            </w:r>
            <w:hyperlink r:id="rId49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утверждено в государственном задании на отчетную дату </w:t>
            </w:r>
            <w:hyperlink r:id="rId50" w:history="1">
              <w:r>
                <w:rPr>
                  <w:rFonts w:ascii="Times New Roman" w:hAnsi="Times New Roman"/>
                  <w:sz w:val="16"/>
                </w:rPr>
                <w:t>&lt;5&gt;</w:t>
              </w:r>
            </w:hyperlink>
          </w:p>
        </w:tc>
        <w:tc>
          <w:tcPr>
            <w:tcW w:w="6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исполнено на отчетную дату </w:t>
            </w:r>
            <w:hyperlink r:id="rId51" w:history="1">
              <w:r>
                <w:rPr>
                  <w:rFonts w:ascii="Times New Roman" w:hAnsi="Times New Roman"/>
                  <w:sz w:val="16"/>
                </w:rPr>
                <w:t>&lt;6&gt;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484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</w:tr>
      <w:tr w:rsidR="000467F7"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52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53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54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55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56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96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2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484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</w:tr>
      <w:tr w:rsidR="000467F7"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0467F7"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</w:tbl>
    <w:p w:rsidR="000467F7" w:rsidRDefault="000467F7">
      <w:pPr>
        <w:tabs>
          <w:tab w:val="left" w:pos="765"/>
        </w:tabs>
      </w:pPr>
    </w:p>
    <w:p w:rsidR="000467F7" w:rsidRDefault="00E7564E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tab/>
      </w:r>
      <w:r>
        <w:rPr>
          <w:rFonts w:ascii="Times New Roman" w:hAnsi="Times New Roman"/>
          <w:b/>
          <w:sz w:val="28"/>
        </w:rPr>
        <w:t>3.2.  Сведения о фактическом достижении показателей, характеризующих объем работы</w:t>
      </w:r>
    </w:p>
    <w:p w:rsidR="000467F7" w:rsidRDefault="00E7564E">
      <w:pPr>
        <w:tabs>
          <w:tab w:val="left" w:pos="900"/>
        </w:tabs>
      </w:pPr>
      <w:r>
        <w:tab/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68"/>
        <w:gridCol w:w="679"/>
        <w:gridCol w:w="486"/>
        <w:gridCol w:w="8"/>
        <w:gridCol w:w="786"/>
        <w:gridCol w:w="794"/>
        <w:gridCol w:w="8"/>
        <w:gridCol w:w="672"/>
        <w:gridCol w:w="8"/>
        <w:gridCol w:w="672"/>
        <w:gridCol w:w="541"/>
        <w:gridCol w:w="8"/>
        <w:gridCol w:w="956"/>
        <w:gridCol w:w="701"/>
        <w:gridCol w:w="794"/>
        <w:gridCol w:w="29"/>
        <w:gridCol w:w="594"/>
        <w:gridCol w:w="18"/>
        <w:gridCol w:w="588"/>
        <w:gridCol w:w="8"/>
        <w:gridCol w:w="439"/>
        <w:gridCol w:w="581"/>
        <w:gridCol w:w="144"/>
      </w:tblGrid>
      <w:tr w:rsidR="000467F7">
        <w:tc>
          <w:tcPr>
            <w:tcW w:w="5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Уникальный номер реестровой записи </w:t>
            </w:r>
            <w:hyperlink r:id="rId57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1741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5589" w:type="dxa"/>
            <w:gridSpan w:val="13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 объема работы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Размер платы (цена, тариф)</w:t>
            </w:r>
          </w:p>
        </w:tc>
        <w:tc>
          <w:tcPr>
            <w:tcW w:w="133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</w:tr>
      <w:tr w:rsidR="000467F7">
        <w:tc>
          <w:tcPr>
            <w:tcW w:w="56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741" w:type="dxa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1588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58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1221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допустимое (возможное) отклонение </w:t>
            </w:r>
            <w:hyperlink r:id="rId59" w:history="1">
              <w:r>
                <w:rPr>
                  <w:rFonts w:ascii="Times New Roman" w:hAnsi="Times New Roman"/>
                  <w:sz w:val="16"/>
                </w:rPr>
                <w:t>&lt;7&gt;</w:t>
              </w:r>
            </w:hyperlink>
          </w:p>
        </w:tc>
        <w:tc>
          <w:tcPr>
            <w:tcW w:w="5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отклонение, превышающее допустимое (возможное) отклонение </w:t>
            </w:r>
            <w:hyperlink r:id="rId60" w:history="1">
              <w:r>
                <w:rPr>
                  <w:rFonts w:ascii="Times New Roman" w:hAnsi="Times New Roman"/>
                  <w:sz w:val="16"/>
                </w:rPr>
                <w:t>&lt;8&gt;</w:t>
              </w:r>
            </w:hyperlink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причина отклонения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56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61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62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63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64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показателя </w:t>
            </w:r>
            <w:hyperlink r:id="rId65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hyperlink r:id="rId66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67" w:history="1">
              <w:r>
                <w:rPr>
                  <w:rFonts w:ascii="Times New Roman" w:hAnsi="Times New Roman"/>
                  <w:sz w:val="16"/>
                </w:rPr>
                <w:t>ОКЕИ</w:t>
              </w:r>
            </w:hyperlink>
            <w:r>
              <w:rPr>
                <w:rFonts w:ascii="Times New Roman" w:hAnsi="Times New Roman"/>
                <w:sz w:val="16"/>
              </w:rPr>
              <w:t xml:space="preserve"> </w:t>
            </w:r>
            <w:hyperlink r:id="rId68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утверждено в государственном задании на год </w:t>
            </w:r>
            <w:hyperlink r:id="rId69" w:history="1">
              <w:r>
                <w:rPr>
                  <w:rFonts w:ascii="Times New Roman" w:hAnsi="Times New Roman"/>
                  <w:sz w:val="16"/>
                </w:rPr>
                <w:t>&lt;4&gt;</w:t>
              </w:r>
            </w:hyperlink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утверждено в государственном задании на отчетную дату </w:t>
            </w:r>
            <w:hyperlink r:id="rId70" w:history="1">
              <w:r>
                <w:rPr>
                  <w:rFonts w:ascii="Times New Roman" w:hAnsi="Times New Roman"/>
                  <w:sz w:val="16"/>
                </w:rPr>
                <w:t>&lt;5&gt;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исполнено на отчетную дату </w:t>
            </w:r>
            <w:hyperlink r:id="rId71" w:history="1">
              <w:r>
                <w:rPr>
                  <w:rFonts w:ascii="Times New Roman" w:hAnsi="Times New Roman"/>
                  <w:sz w:val="16"/>
                </w:rPr>
                <w:t>&lt;6&gt;</w:t>
              </w:r>
            </w:hyperlink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E7564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</w:tr>
      <w:tr w:rsidR="000467F7">
        <w:tc>
          <w:tcPr>
            <w:tcW w:w="5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566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568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79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48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/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7F7" w:rsidRDefault="000467F7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</w:tr>
    </w:tbl>
    <w:p w:rsidR="000467F7" w:rsidRDefault="000467F7">
      <w:pPr>
        <w:sectPr w:rsidR="000467F7">
          <w:headerReference w:type="default" r:id="rId72"/>
          <w:pgSz w:w="11906" w:h="16838"/>
          <w:pgMar w:top="1134" w:right="1134" w:bottom="850" w:left="1134" w:header="708" w:footer="708" w:gutter="0"/>
          <w:cols w:space="720"/>
          <w:titlePg/>
        </w:sectPr>
      </w:pPr>
    </w:p>
    <w:p w:rsidR="000467F7" w:rsidRDefault="000467F7"/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об услугах, оказываемых сверх установленного государственного задания</w:t>
      </w:r>
    </w:p>
    <w:p w:rsidR="000467F7" w:rsidRDefault="000467F7">
      <w:pPr>
        <w:tabs>
          <w:tab w:val="left" w:pos="6885"/>
        </w:tabs>
        <w:spacing w:line="240" w:lineRule="auto"/>
        <w:contextualSpacing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67"/>
        <w:gridCol w:w="1500"/>
        <w:gridCol w:w="667"/>
        <w:gridCol w:w="667"/>
        <w:gridCol w:w="667"/>
        <w:gridCol w:w="667"/>
        <w:gridCol w:w="1500"/>
        <w:gridCol w:w="666"/>
        <w:gridCol w:w="666"/>
        <w:gridCol w:w="666"/>
      </w:tblGrid>
      <w:tr w:rsidR="000467F7">
        <w:tc>
          <w:tcPr>
            <w:tcW w:w="6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оказываемых услуг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73" w:anchor="l0" w:history="1">
              <w:r>
                <w:rPr>
                  <w:rFonts w:ascii="Times New Roman" w:hAnsi="Times New Roman"/>
                  <w:sz w:val="16"/>
                  <w:u w:val="single"/>
                </w:rPr>
                <w:t>ОКВЭД</w:t>
              </w:r>
            </w:hyperlink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оказанных услуг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 от оказания услуг, 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Цена (тариф)</w:t>
            </w:r>
          </w:p>
        </w:tc>
        <w:tc>
          <w:tcPr>
            <w:tcW w:w="1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16"/>
              </w:rPr>
              <w:t>: реквизиты акта, которым установлена цена (тариф)</w:t>
            </w:r>
          </w:p>
        </w:tc>
      </w:tr>
      <w:tr w:rsidR="000467F7">
        <w:tc>
          <w:tcPr>
            <w:tcW w:w="6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16"/>
              </w:rPr>
              <w:t>издан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(ФОИВ, учреждение)</w:t>
            </w:r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номер</w:t>
            </w:r>
          </w:p>
        </w:tc>
      </w:tr>
      <w:tr w:rsidR="000467F7">
        <w:tc>
          <w:tcPr>
            <w:tcW w:w="6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74" w:anchor="l4" w:history="1">
              <w:r>
                <w:rPr>
                  <w:rFonts w:ascii="Times New Roman" w:hAnsi="Times New Roman"/>
                  <w:sz w:val="16"/>
                  <w:u w:val="single"/>
                </w:rPr>
                <w:t>ОКЕИ</w:t>
              </w:r>
            </w:hyperlink>
          </w:p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работах, выполняемых сверх установленного государственного задания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67"/>
        <w:gridCol w:w="1500"/>
        <w:gridCol w:w="667"/>
        <w:gridCol w:w="667"/>
        <w:gridCol w:w="667"/>
        <w:gridCol w:w="667"/>
        <w:gridCol w:w="1500"/>
        <w:gridCol w:w="666"/>
        <w:gridCol w:w="666"/>
        <w:gridCol w:w="666"/>
      </w:tblGrid>
      <w:tr w:rsidR="000467F7">
        <w:tc>
          <w:tcPr>
            <w:tcW w:w="6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выполняемых работ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75" w:anchor="l0" w:history="1">
              <w:r>
                <w:rPr>
                  <w:rFonts w:ascii="Times New Roman" w:hAnsi="Times New Roman"/>
                  <w:sz w:val="16"/>
                  <w:u w:val="single"/>
                </w:rPr>
                <w:t>ОКВЭД</w:t>
              </w:r>
            </w:hyperlink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выполненных работ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 от выполнения работ, 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Цена (тариф)</w:t>
            </w:r>
          </w:p>
        </w:tc>
        <w:tc>
          <w:tcPr>
            <w:tcW w:w="1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16"/>
              </w:rPr>
              <w:t>: реквизиты акта, которым установлена цена (тариф)</w:t>
            </w:r>
          </w:p>
        </w:tc>
      </w:tr>
      <w:tr w:rsidR="000467F7">
        <w:tc>
          <w:tcPr>
            <w:tcW w:w="6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16"/>
              </w:rPr>
              <w:t>издан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(ФОИВ, учреждение)</w:t>
            </w:r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номер</w:t>
            </w:r>
          </w:p>
        </w:tc>
      </w:tr>
      <w:tr w:rsidR="000467F7">
        <w:tc>
          <w:tcPr>
            <w:tcW w:w="6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76" w:anchor="l4" w:history="1">
              <w:r>
                <w:rPr>
                  <w:rFonts w:ascii="Times New Roman" w:hAnsi="Times New Roman"/>
                  <w:sz w:val="16"/>
                  <w:u w:val="single"/>
                </w:rPr>
                <w:t>ОКЕИ</w:t>
              </w:r>
            </w:hyperlink>
          </w:p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просроченной кредиторской задолженности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50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8"/>
        <w:gridCol w:w="468"/>
        <w:gridCol w:w="468"/>
        <w:gridCol w:w="468"/>
      </w:tblGrid>
      <w:tr w:rsidR="000467F7">
        <w:tc>
          <w:tcPr>
            <w:tcW w:w="46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просроченной кредиторской задолженности на начало года</w:t>
            </w: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Предельно допустимые значения просроченной кредиторской задолженности &lt;3&gt;</w:t>
            </w:r>
          </w:p>
        </w:tc>
        <w:tc>
          <w:tcPr>
            <w:tcW w:w="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кредиторской задолженности &lt;6&gt;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Причина образования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Меры, принимаемые по погашению просроченной кредиторской задолженности</w:t>
            </w:r>
          </w:p>
        </w:tc>
      </w:tr>
      <w:tr w:rsidR="000467F7">
        <w:tc>
          <w:tcPr>
            <w:tcW w:w="4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нее по исполнительным листам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срок, дней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нее по исполнительным листам</w:t>
            </w:r>
          </w:p>
        </w:tc>
        <w:tc>
          <w:tcPr>
            <w:tcW w:w="1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 по срокам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сумма, руб.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процентах</w:t>
            </w:r>
          </w:p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4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абсолютных величинах &lt;4&gt;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процентах &lt;5&gt;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менее 30 дней просрочки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 30 до 90 дней просрочки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 90 до 180 дней просрочки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более 180 дней просрочки</w:t>
            </w:r>
          </w:p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выплате заработной платы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выплате стипендий, пособ</w:t>
            </w:r>
            <w:r>
              <w:rPr>
                <w:rFonts w:ascii="Times New Roman" w:hAnsi="Times New Roman"/>
                <w:sz w:val="16"/>
              </w:rPr>
              <w:lastRenderedPageBreak/>
              <w:t>ий, пенсий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По перечислению в бюджет,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перечислению удержанного налога на доходы физических лиц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невып</w:t>
            </w:r>
            <w:r>
              <w:rPr>
                <w:rFonts w:ascii="Times New Roman" w:hAnsi="Times New Roman"/>
                <w:sz w:val="16"/>
              </w:rPr>
              <w:lastRenderedPageBreak/>
              <w:t>олнением государственного (муниципального) задания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3410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в связи с </w:t>
            </w:r>
            <w:proofErr w:type="spellStart"/>
            <w:r>
              <w:rPr>
                <w:rFonts w:ascii="Times New Roman" w:hAnsi="Times New Roman"/>
                <w:sz w:val="16"/>
              </w:rPr>
              <w:t>недостижением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3420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связи с невыполнением условий соглашений, в том числе по </w:t>
            </w:r>
            <w:proofErr w:type="spellStart"/>
            <w:r>
              <w:rPr>
                <w:rFonts w:ascii="Times New Roman" w:hAnsi="Times New Roman"/>
                <w:sz w:val="16"/>
              </w:rPr>
              <w:t>софинансированию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расходов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3430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оплате товаров, работ, услуг,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публичным договорам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оплате прочих расходов,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выплатам, связанным с причинение</w:t>
            </w:r>
            <w:r>
              <w:rPr>
                <w:rFonts w:ascii="Times New Roman" w:hAnsi="Times New Roman"/>
                <w:sz w:val="16"/>
              </w:rPr>
              <w:lastRenderedPageBreak/>
              <w:t>м вреда гражданам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5100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задолженности по ущербу, недостачам, хищениям денежных средств и материальных ценностей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500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5"/>
        <w:gridCol w:w="535"/>
        <w:gridCol w:w="535"/>
        <w:gridCol w:w="535"/>
      </w:tblGrid>
      <w:tr w:rsidR="000467F7">
        <w:tc>
          <w:tcPr>
            <w:tcW w:w="53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Остаток задолженности по возмещению ущерба на начало года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Выявлено недостач, хищений, нанесения ущерба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Возмещено недостач, хищений, нанесения ущерба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Списано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Остаток задолженности по возмещению ущерба на конец отчетного периода</w:t>
            </w:r>
          </w:p>
        </w:tc>
      </w:tr>
      <w:tr w:rsidR="000467F7">
        <w:tc>
          <w:tcPr>
            <w:tcW w:w="5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него на взыскании в службе судебных приставов</w:t>
            </w:r>
          </w:p>
        </w:tc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 взыскано с виновных лиц</w:t>
            </w:r>
          </w:p>
        </w:tc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страховыми организациями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него на взыскании в службе судебных приставов</w:t>
            </w:r>
          </w:p>
        </w:tc>
      </w:tr>
      <w:tr w:rsidR="000467F7">
        <w:tc>
          <w:tcPr>
            <w:tcW w:w="5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виновные лица установлены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виновные лица не установлены</w:t>
            </w:r>
          </w:p>
        </w:tc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 по решению суда</w:t>
            </w:r>
          </w:p>
        </w:tc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Недостача, хищение денежных средств,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хищением (кражами)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возбуждено уголовных дел (находится в следственных органах)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выявлением при обработке наличных денег денежных знаков, имеющих призна</w:t>
            </w:r>
            <w:r>
              <w:rPr>
                <w:rFonts w:ascii="Times New Roman" w:hAnsi="Times New Roman"/>
                <w:sz w:val="16"/>
              </w:rPr>
              <w:lastRenderedPageBreak/>
              <w:t>ки подделки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0120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 связи с банкротством кредитной организации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Ущерб имуществу (за исключением денежных средств)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недостачами, включая хищения (кражи)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возбуждено уголовных дел (находится в следственных органах)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нарушением правил хранения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нанесением ущерба техническому состоянию объекта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нарушением условий договоров (контрактов)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наруше</w:t>
            </w:r>
            <w:r>
              <w:rPr>
                <w:rFonts w:ascii="Times New Roman" w:hAnsi="Times New Roman"/>
                <w:sz w:val="16"/>
              </w:rPr>
              <w:lastRenderedPageBreak/>
              <w:t>нием сроков (начислено пени, штрафов, неустойки)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0310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 связи с невыполнением условий о возврате предоплаты (аванса)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численности сотрудников и оплате труда.</w:t>
      </w: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численности сотрудников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50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8"/>
        <w:gridCol w:w="468"/>
        <w:gridCol w:w="468"/>
        <w:gridCol w:w="468"/>
      </w:tblGrid>
      <w:tr w:rsidR="000467F7">
        <w:tc>
          <w:tcPr>
            <w:tcW w:w="46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Группы персонала (категория персонала)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1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Штатная численность на начало года</w:t>
            </w:r>
          </w:p>
        </w:tc>
        <w:tc>
          <w:tcPr>
            <w:tcW w:w="2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Средняя численность сотрудников за отчетный период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договорам гражданско-правового характера &lt;9&gt;</w:t>
            </w:r>
          </w:p>
        </w:tc>
        <w:tc>
          <w:tcPr>
            <w:tcW w:w="1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Штатная численность на конец отчетного периода</w:t>
            </w:r>
          </w:p>
        </w:tc>
      </w:tr>
      <w:tr w:rsidR="000467F7">
        <w:tc>
          <w:tcPr>
            <w:tcW w:w="4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установлено штатным расписанием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&lt;7&gt;</w:t>
            </w:r>
          </w:p>
        </w:tc>
        <w:tc>
          <w:tcPr>
            <w:tcW w:w="1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установлено штатным расписанием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>
        <w:tc>
          <w:tcPr>
            <w:tcW w:w="4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нее</w:t>
            </w:r>
          </w:p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основным видам деятельности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замещено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вакантных должностей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основному месту работы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внутреннему совместительству (по совмещению должностей) &lt;8&gt;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внешнему совместительству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сотрудники учреждения &lt;10&gt;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физические лица, не являющиеся сотрудниками учреждения &lt;11&gt;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нее</w:t>
            </w:r>
          </w:p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основным видам деятельности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замещено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вакантных должностей</w:t>
            </w:r>
          </w:p>
        </w:tc>
      </w:tr>
      <w:tr w:rsidR="000467F7">
        <w:tc>
          <w:tcPr>
            <w:tcW w:w="4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нее</w:t>
            </w:r>
          </w:p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основным видам деятельности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Основной персонал, всего &lt;12&gt;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25,24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25,24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8D19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8D19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8D19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8D19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25,24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25,24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Вспомогательный персонал, всего &lt;14&gt;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25,7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25,7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 w:rsidP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33135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33135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</w:t>
            </w:r>
            <w:r>
              <w:rPr>
                <w:rFonts w:ascii="Times New Roman" w:hAnsi="Times New Roman"/>
                <w:sz w:val="16"/>
              </w:rPr>
              <w:lastRenderedPageBreak/>
              <w:t>ативно-управленческий персонал, всего &lt;15&gt;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AF135A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AF135A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AF135A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33135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33135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из них: &lt;13&gt;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59,44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D6E3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59,44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32,8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59,54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0584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59,54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об оплате труда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467F7">
        <w:tc>
          <w:tcPr>
            <w:tcW w:w="5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Группы персонала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3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Начислено по договорам гражданско-правового характера, руб. &lt;16&gt;</w:t>
            </w:r>
          </w:p>
        </w:tc>
        <w:tc>
          <w:tcPr>
            <w:tcW w:w="3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Аналитическое распределение оплаты труда сотрудников по источникам финансового обеспечения, руб. &lt;17&gt;</w:t>
            </w:r>
          </w:p>
        </w:tc>
      </w:tr>
      <w:tr w:rsidR="000467F7">
        <w:tc>
          <w:tcPr>
            <w:tcW w:w="5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2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3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>
        <w:tc>
          <w:tcPr>
            <w:tcW w:w="5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основному месту работы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внутреннему совместительству (совмещению должностей)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внешнему совместительству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сотрудникам учреждения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физическим лицам, не являющимися сотрудниками учреждения</w:t>
            </w:r>
          </w:p>
        </w:tc>
        <w:tc>
          <w:tcPr>
            <w:tcW w:w="3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основному месту работы</w:t>
            </w:r>
          </w:p>
        </w:tc>
      </w:tr>
      <w:tr w:rsidR="000467F7">
        <w:tc>
          <w:tcPr>
            <w:tcW w:w="5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 на условиях:</w:t>
            </w:r>
          </w:p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субсидии на иные цели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16"/>
              </w:rPr>
              <w:t>дств гр</w:t>
            </w:r>
            <w:proofErr w:type="gramEnd"/>
            <w:r>
              <w:rPr>
                <w:rFonts w:ascii="Times New Roman" w:hAnsi="Times New Roman"/>
                <w:sz w:val="16"/>
              </w:rPr>
              <w:t>анта в форме субсидии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ОМС &lt;18&gt;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от приносящей доход деятельности &lt;19&gt;</w:t>
            </w:r>
          </w:p>
        </w:tc>
      </w:tr>
      <w:tr w:rsidR="000467F7">
        <w:tc>
          <w:tcPr>
            <w:tcW w:w="5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полного рабочего времени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неполного рабочего времени</w:t>
            </w:r>
          </w:p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5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федерального бюджета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Основной персонал, всего &lt;20&gt;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4D466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7315165,08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4D466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7177964,00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455D8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6593264,0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4F1A0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584700,0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4D466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137201,08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Вспомогательный персонал, всего &lt;21&gt;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1F5BCA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5055835,63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A5FE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4775635,63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A5FE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3703635,63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FB1AC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1072000,0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A5FE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280200,0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Административно-управленческий персонал, всего </w:t>
            </w:r>
            <w:r>
              <w:rPr>
                <w:rFonts w:ascii="Times New Roman" w:hAnsi="Times New Roman"/>
                <w:sz w:val="16"/>
              </w:rPr>
              <w:lastRenderedPageBreak/>
              <w:t>&lt;22&gt;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820FB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3436266,1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4F1A0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3436266,1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2535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3046266,1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4F1A0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390000,0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из них: &lt;13&gt;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4D466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15807266,81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A5FE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14598065,73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A5FE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13343165,73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A5FE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2046700,00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A5FE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417401,08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500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6"/>
      </w:tblGrid>
      <w:tr w:rsidR="000467F7">
        <w:tc>
          <w:tcPr>
            <w:tcW w:w="5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Группы персонала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6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&lt;17&gt;</w:t>
            </w:r>
          </w:p>
        </w:tc>
      </w:tr>
      <w:tr w:rsidR="000467F7">
        <w:tc>
          <w:tcPr>
            <w:tcW w:w="5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>
        <w:tc>
          <w:tcPr>
            <w:tcW w:w="5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4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внутреннему совместительству (совмещению должностей)</w:t>
            </w:r>
          </w:p>
        </w:tc>
        <w:tc>
          <w:tcPr>
            <w:tcW w:w="34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внешнему совместительству</w:t>
            </w:r>
          </w:p>
        </w:tc>
      </w:tr>
      <w:tr w:rsidR="000467F7">
        <w:tc>
          <w:tcPr>
            <w:tcW w:w="5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субсидии на иные цели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16"/>
              </w:rPr>
              <w:t>дств гр</w:t>
            </w:r>
            <w:proofErr w:type="gramEnd"/>
            <w:r>
              <w:rPr>
                <w:rFonts w:ascii="Times New Roman" w:hAnsi="Times New Roman"/>
                <w:sz w:val="16"/>
              </w:rPr>
              <w:t>анта в форме субсидии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ОМС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от приносящей доход деятельности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субсидии на иные цели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16"/>
              </w:rPr>
              <w:t>дств гр</w:t>
            </w:r>
            <w:proofErr w:type="gramEnd"/>
            <w:r>
              <w:rPr>
                <w:rFonts w:ascii="Times New Roman" w:hAnsi="Times New Roman"/>
                <w:sz w:val="16"/>
              </w:rPr>
              <w:t>анта в форме субсидии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ОМС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от приносящей доход деятельности</w:t>
            </w:r>
          </w:p>
        </w:tc>
      </w:tr>
      <w:tr w:rsidR="000467F7">
        <w:tc>
          <w:tcPr>
            <w:tcW w:w="5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5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федерального бюджета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федерального бюджета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Основной персонал,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Вспомогательный персонал,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Административно-управленческий персонал,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5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60"/>
        <w:gridCol w:w="810"/>
        <w:gridCol w:w="450"/>
        <w:gridCol w:w="540"/>
        <w:gridCol w:w="810"/>
        <w:gridCol w:w="450"/>
        <w:gridCol w:w="720"/>
        <w:gridCol w:w="810"/>
        <w:gridCol w:w="450"/>
        <w:gridCol w:w="540"/>
        <w:gridCol w:w="810"/>
        <w:gridCol w:w="450"/>
        <w:gridCol w:w="540"/>
      </w:tblGrid>
      <w:tr w:rsidR="000467F7">
        <w:tc>
          <w:tcPr>
            <w:tcW w:w="12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Группы персонала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73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&lt;17&gt;</w:t>
            </w:r>
          </w:p>
        </w:tc>
      </w:tr>
      <w:tr w:rsidR="000467F7">
        <w:tc>
          <w:tcPr>
            <w:tcW w:w="12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3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>
        <w:tc>
          <w:tcPr>
            <w:tcW w:w="12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0467F7">
        <w:tc>
          <w:tcPr>
            <w:tcW w:w="12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 счет средств субсидии на выполнение государственного (муниципального) </w:t>
            </w:r>
            <w:r>
              <w:rPr>
                <w:rFonts w:ascii="Times New Roman" w:hAnsi="Times New Roman"/>
                <w:sz w:val="16"/>
              </w:rPr>
              <w:lastRenderedPageBreak/>
              <w:t>задания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за счет средств субсидии на иные цели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16"/>
              </w:rPr>
              <w:t>дств гр</w:t>
            </w:r>
            <w:proofErr w:type="gramEnd"/>
            <w:r>
              <w:rPr>
                <w:rFonts w:ascii="Times New Roman" w:hAnsi="Times New Roman"/>
                <w:sz w:val="16"/>
              </w:rPr>
              <w:t>анта в форме субсидии, в том числе: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ОМС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от приносящей доход деятельности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 счет средств субсидии на выполнение государственного (муниципального) </w:t>
            </w:r>
            <w:r>
              <w:rPr>
                <w:rFonts w:ascii="Times New Roman" w:hAnsi="Times New Roman"/>
                <w:sz w:val="16"/>
              </w:rPr>
              <w:lastRenderedPageBreak/>
              <w:t>задания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за счет средств субсидии на иные цели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16"/>
              </w:rPr>
              <w:t>дств гр</w:t>
            </w:r>
            <w:proofErr w:type="gramEnd"/>
            <w:r>
              <w:rPr>
                <w:rFonts w:ascii="Times New Roman" w:hAnsi="Times New Roman"/>
                <w:sz w:val="16"/>
              </w:rPr>
              <w:t>анта в форме субсидии, в том числе: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ОМС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счет средств от приносящей доход деятельности</w:t>
            </w:r>
          </w:p>
        </w:tc>
      </w:tr>
      <w:tr w:rsidR="000467F7">
        <w:tc>
          <w:tcPr>
            <w:tcW w:w="12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федерального бюджета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из бюджетов субъектов Российской </w:t>
            </w:r>
            <w:r>
              <w:rPr>
                <w:rFonts w:ascii="Times New Roman" w:hAnsi="Times New Roman"/>
                <w:sz w:val="16"/>
              </w:rPr>
              <w:lastRenderedPageBreak/>
              <w:t>Федерации и местных бюджетов</w:t>
            </w:r>
          </w:p>
        </w:tc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федерального бюджета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из бюджетов субъектов Российской </w:t>
            </w:r>
            <w:r>
              <w:rPr>
                <w:rFonts w:ascii="Times New Roman" w:hAnsi="Times New Roman"/>
                <w:sz w:val="16"/>
              </w:rPr>
              <w:lastRenderedPageBreak/>
              <w:t>Федерации и местных бюджетов</w:t>
            </w:r>
          </w:p>
        </w:tc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Основной персонал, всего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Вспомогательный персонал, всего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Административно-управленческий персонал, всего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 &lt;13&gt;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счетах учреждения, открытых в кредитных организациях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698"/>
        <w:gridCol w:w="832"/>
        <w:gridCol w:w="727"/>
        <w:gridCol w:w="715"/>
        <w:gridCol w:w="1160"/>
        <w:gridCol w:w="1206"/>
      </w:tblGrid>
      <w:tr w:rsidR="000467F7">
        <w:tc>
          <w:tcPr>
            <w:tcW w:w="16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Номер счета в кредитной организации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Вид счета &lt;23&gt;</w:t>
            </w:r>
          </w:p>
        </w:tc>
        <w:tc>
          <w:tcPr>
            <w:tcW w:w="2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Реквизиты акта, в соответствии с которым открыт счет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Остаток средств на счете на начало года &lt;24&gt;</w:t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Остаток средств на счете на конец отчетного периода &lt;24&gt;</w:t>
            </w:r>
          </w:p>
        </w:tc>
      </w:tr>
      <w:tr w:rsidR="000467F7">
        <w:tc>
          <w:tcPr>
            <w:tcW w:w="168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вид акта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номер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Счета в кредитных организациях в валюте Российской Федерации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Счета в кредитных организациях в    иностранной валюте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6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E7564E">
      <w:pPr>
        <w:tabs>
          <w:tab w:val="left" w:pos="6885"/>
        </w:tabs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Использование имущества, закрепленного за учреждением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756"/>
        <w:gridCol w:w="982"/>
        <w:gridCol w:w="447"/>
        <w:gridCol w:w="507"/>
        <w:gridCol w:w="709"/>
        <w:gridCol w:w="290"/>
        <w:gridCol w:w="311"/>
        <w:gridCol w:w="369"/>
        <w:gridCol w:w="791"/>
        <w:gridCol w:w="932"/>
        <w:gridCol w:w="403"/>
        <w:gridCol w:w="284"/>
        <w:gridCol w:w="312"/>
        <w:gridCol w:w="782"/>
        <w:gridCol w:w="606"/>
      </w:tblGrid>
      <w:tr w:rsidR="000467F7" w:rsidTr="00182A1E">
        <w:tc>
          <w:tcPr>
            <w:tcW w:w="8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объекта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Кадастровый номер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77" w:anchor="l0" w:history="1">
              <w:r>
                <w:rPr>
                  <w:rFonts w:ascii="Times New Roman" w:hAnsi="Times New Roman"/>
                  <w:sz w:val="16"/>
                  <w:u w:val="single"/>
                </w:rPr>
                <w:t>ОКТМО</w:t>
              </w:r>
            </w:hyperlink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Год постройки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Используется учреждением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0467F7" w:rsidTr="00182A1E">
        <w:tc>
          <w:tcPr>
            <w:tcW w:w="8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78" w:anchor="l4" w:history="1">
              <w:r>
                <w:rPr>
                  <w:rFonts w:ascii="Times New Roman" w:hAnsi="Times New Roman"/>
                  <w:sz w:val="16"/>
                  <w:u w:val="single"/>
                </w:rPr>
                <w:t>ОКЕИ</w:t>
              </w:r>
            </w:hyperlink>
          </w:p>
        </w:tc>
        <w:tc>
          <w:tcPr>
            <w:tcW w:w="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 w:rsidTr="00182A1E">
        <w:tc>
          <w:tcPr>
            <w:tcW w:w="8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осуществления основной деятельности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иных целей</w:t>
            </w: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основании договоров аренды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основании договоров безвозмездного пользования</w:t>
            </w:r>
          </w:p>
        </w:tc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 оформления права пользования (с почасовой оплатой)</w:t>
            </w:r>
          </w:p>
        </w:tc>
      </w:tr>
      <w:tr w:rsidR="000467F7" w:rsidTr="00182A1E">
        <w:tc>
          <w:tcPr>
            <w:tcW w:w="8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рамках государственного (муниципального) задания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плату сверх государственного (муниципального) задания</w:t>
            </w:r>
          </w:p>
        </w:tc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Площадные объекты &lt;25&gt;, всего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182A1E">
              <w:rPr>
                <w:rFonts w:ascii="Times New Roman" w:hAnsi="Times New Roman"/>
                <w:sz w:val="16"/>
              </w:rPr>
              <w:t>2844,4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2844,4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E92A9A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B45DFB">
              <w:rPr>
                <w:rFonts w:ascii="Times New Roman" w:hAnsi="Times New Roman"/>
                <w:sz w:val="16"/>
              </w:rPr>
              <w:t>356126,</w:t>
            </w:r>
            <w:r w:rsidR="00E92A9A">
              <w:rPr>
                <w:rFonts w:ascii="Times New Roman" w:hAnsi="Times New Roman"/>
                <w:sz w:val="16"/>
              </w:rPr>
              <w:t>Ставропольс</w:t>
            </w:r>
            <w:r w:rsidR="00E92A9A">
              <w:rPr>
                <w:rFonts w:ascii="Times New Roman" w:hAnsi="Times New Roman"/>
                <w:sz w:val="16"/>
              </w:rPr>
              <w:lastRenderedPageBreak/>
              <w:t xml:space="preserve">кий край, Изобильненский </w:t>
            </w:r>
            <w:proofErr w:type="spellStart"/>
            <w:r w:rsidR="00E92A9A">
              <w:rPr>
                <w:rFonts w:ascii="Times New Roman" w:hAnsi="Times New Roman"/>
                <w:sz w:val="16"/>
              </w:rPr>
              <w:t>район,п</w:t>
            </w:r>
            <w:proofErr w:type="gramStart"/>
            <w:r w:rsidR="00E92A9A">
              <w:rPr>
                <w:rFonts w:ascii="Times New Roman" w:hAnsi="Times New Roman"/>
                <w:sz w:val="16"/>
              </w:rPr>
              <w:t>.С</w:t>
            </w:r>
            <w:proofErr w:type="gramEnd"/>
            <w:r w:rsidR="00E92A9A">
              <w:rPr>
                <w:rFonts w:ascii="Times New Roman" w:hAnsi="Times New Roman"/>
                <w:sz w:val="16"/>
              </w:rPr>
              <w:t>олнечнодольск,б</w:t>
            </w:r>
            <w:proofErr w:type="spellEnd"/>
            <w:r w:rsidR="00E92A9A">
              <w:rPr>
                <w:rFonts w:ascii="Times New Roman" w:hAnsi="Times New Roman"/>
                <w:sz w:val="16"/>
              </w:rPr>
              <w:t>-р Школьный,д.11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055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182A1E">
              <w:rPr>
                <w:rFonts w:ascii="Times New Roman" w:hAnsi="Times New Roman"/>
                <w:sz w:val="16"/>
              </w:rPr>
              <w:t>2844,4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182A1E">
              <w:rPr>
                <w:rFonts w:ascii="Times New Roman" w:hAnsi="Times New Roman"/>
                <w:sz w:val="16"/>
              </w:rPr>
              <w:t>2844,4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182A1E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Здание Детского дома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 w:rsidP="000F00CE">
            <w:pPr>
              <w:spacing w:line="240" w:lineRule="exact"/>
              <w:jc w:val="center"/>
            </w:pPr>
            <w:r>
              <w:t>26:06:140101:513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07520000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</w:rPr>
              <w:t>.м</w:t>
            </w:r>
            <w:proofErr w:type="spellEnd"/>
            <w:proofErr w:type="gramEnd"/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055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1002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2605,3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 w:rsidP="00187C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2605,3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182A1E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Прачечная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 w:rsidP="000F00CE">
            <w:pPr>
              <w:spacing w:line="240" w:lineRule="exact"/>
              <w:jc w:val="center"/>
            </w:pPr>
            <w:r>
              <w:t>26:06:140101:1368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r w:rsidRPr="0018361D">
              <w:rPr>
                <w:rFonts w:ascii="Times New Roman" w:hAnsi="Times New Roman"/>
                <w:sz w:val="16"/>
              </w:rPr>
              <w:t>07520000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roofErr w:type="spellStart"/>
            <w:r w:rsidRPr="00BA42E2">
              <w:rPr>
                <w:rFonts w:ascii="Times New Roman" w:hAnsi="Times New Roman"/>
                <w:sz w:val="16"/>
              </w:rPr>
              <w:t>Кв</w:t>
            </w:r>
            <w:proofErr w:type="gramStart"/>
            <w:r w:rsidRPr="00BA42E2">
              <w:rPr>
                <w:rFonts w:ascii="Times New Roman" w:hAnsi="Times New Roman"/>
                <w:sz w:val="16"/>
              </w:rPr>
              <w:t>.м</w:t>
            </w:r>
            <w:proofErr w:type="spellEnd"/>
            <w:proofErr w:type="gramEnd"/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055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143,1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 w:rsidP="00187C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143,1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82A1E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jc w:val="both"/>
              <w:rPr>
                <w:sz w:val="16"/>
              </w:rPr>
            </w:pPr>
            <w:r>
              <w:rPr>
                <w:sz w:val="16"/>
              </w:rPr>
              <w:t>Гаражи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 w:rsidP="000F00CE">
            <w:pPr>
              <w:spacing w:line="240" w:lineRule="exact"/>
              <w:jc w:val="center"/>
            </w:pPr>
            <w:r>
              <w:t>26:06:140101:1367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r w:rsidRPr="0018361D">
              <w:rPr>
                <w:rFonts w:ascii="Times New Roman" w:hAnsi="Times New Roman"/>
                <w:sz w:val="16"/>
              </w:rPr>
              <w:t>07520000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roofErr w:type="spellStart"/>
            <w:r w:rsidRPr="00BA42E2">
              <w:rPr>
                <w:rFonts w:ascii="Times New Roman" w:hAnsi="Times New Roman"/>
                <w:sz w:val="16"/>
              </w:rPr>
              <w:t>Кв</w:t>
            </w:r>
            <w:proofErr w:type="gramStart"/>
            <w:r w:rsidRPr="00BA42E2">
              <w:rPr>
                <w:rFonts w:ascii="Times New Roman" w:hAnsi="Times New Roman"/>
                <w:sz w:val="16"/>
              </w:rPr>
              <w:t>.м</w:t>
            </w:r>
            <w:proofErr w:type="spellEnd"/>
            <w:proofErr w:type="gramEnd"/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055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 w:rsidP="00187C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82A1E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jc w:val="both"/>
              <w:rPr>
                <w:sz w:val="16"/>
              </w:rPr>
            </w:pPr>
            <w:r>
              <w:rPr>
                <w:sz w:val="16"/>
              </w:rPr>
              <w:t>Склад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 w:rsidP="000F00CE">
            <w:pPr>
              <w:spacing w:line="240" w:lineRule="exact"/>
              <w:jc w:val="center"/>
            </w:pPr>
            <w:r>
              <w:t>26:06:140101:1369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07520000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roofErr w:type="spellStart"/>
            <w:r w:rsidRPr="00BA42E2">
              <w:rPr>
                <w:rFonts w:ascii="Times New Roman" w:hAnsi="Times New Roman"/>
                <w:sz w:val="16"/>
              </w:rPr>
              <w:t>Кв</w:t>
            </w:r>
            <w:proofErr w:type="gramStart"/>
            <w:r w:rsidRPr="00BA42E2">
              <w:rPr>
                <w:rFonts w:ascii="Times New Roman" w:hAnsi="Times New Roman"/>
                <w:sz w:val="16"/>
              </w:rPr>
              <w:t>.м</w:t>
            </w:r>
            <w:proofErr w:type="spellEnd"/>
            <w:proofErr w:type="gramEnd"/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055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 w:rsidP="00187C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82A1E" w:rsidRDefault="00182A1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spacing w:line="240" w:lineRule="exact"/>
              <w:jc w:val="center"/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spacing w:line="240" w:lineRule="exact"/>
              <w:jc w:val="center"/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spacing w:line="240" w:lineRule="exact"/>
              <w:jc w:val="center"/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spacing w:line="240" w:lineRule="exact"/>
              <w:jc w:val="center"/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spacing w:line="240" w:lineRule="exact"/>
              <w:jc w:val="center"/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Линейные объекты &lt;26&gt;, всего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Резервуары, емкости, иные аналогичные объекты, всего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Скважины, иные аналогичные объекты, всего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объекты, включая точечные, всего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182A1E">
        <w:tc>
          <w:tcPr>
            <w:tcW w:w="8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35"/>
        <w:gridCol w:w="265"/>
        <w:gridCol w:w="715"/>
        <w:gridCol w:w="474"/>
        <w:gridCol w:w="448"/>
        <w:gridCol w:w="427"/>
        <w:gridCol w:w="427"/>
        <w:gridCol w:w="764"/>
        <w:gridCol w:w="846"/>
        <w:gridCol w:w="372"/>
        <w:gridCol w:w="764"/>
        <w:gridCol w:w="846"/>
        <w:gridCol w:w="372"/>
        <w:gridCol w:w="764"/>
        <w:gridCol w:w="841"/>
      </w:tblGrid>
      <w:tr w:rsidR="000467F7">
        <w:tc>
          <w:tcPr>
            <w:tcW w:w="69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объекта</w:t>
            </w:r>
          </w:p>
        </w:tc>
        <w:tc>
          <w:tcPr>
            <w:tcW w:w="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1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используется</w:t>
            </w:r>
          </w:p>
        </w:tc>
        <w:tc>
          <w:tcPr>
            <w:tcW w:w="64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0467F7">
        <w:tc>
          <w:tcPr>
            <w:tcW w:w="6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5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</w:tc>
      </w:tr>
      <w:tr w:rsidR="000467F7">
        <w:tc>
          <w:tcPr>
            <w:tcW w:w="6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проводится капитальный ремонт и/или реконструкция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аварийным состоянием</w:t>
            </w:r>
          </w:p>
        </w:tc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коммунальные услуги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услуги по содержанию имущества</w:t>
            </w:r>
          </w:p>
        </w:tc>
        <w:tc>
          <w:tcPr>
            <w:tcW w:w="1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налог на имущество</w:t>
            </w:r>
          </w:p>
        </w:tc>
      </w:tr>
      <w:tr w:rsidR="000467F7">
        <w:tc>
          <w:tcPr>
            <w:tcW w:w="6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требуется ремонт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ожидает списания</w:t>
            </w:r>
          </w:p>
        </w:tc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</w:tc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</w:tc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</w:tc>
      </w:tr>
      <w:tr w:rsidR="000467F7">
        <w:tc>
          <w:tcPr>
            <w:tcW w:w="6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возмещается пользователями имущества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неиспользуемому имуществу</w:t>
            </w:r>
          </w:p>
        </w:tc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возмещается пользователями имущества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неиспользуемому имуществу</w:t>
            </w:r>
          </w:p>
        </w:tc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возмещается пользователями имущества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неиспользуемому имуществу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bookmarkStart w:id="0" w:name="_Hlk126203746"/>
            <w:r>
              <w:rPr>
                <w:rFonts w:ascii="Times New Roman" w:hAnsi="Times New Roman"/>
                <w:sz w:val="16"/>
              </w:rPr>
              <w:t>Площадные объекты &lt;25&gt;, всего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7812596,68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6211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1811972,44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60000624,24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06211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06211F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  <w:bookmarkEnd w:id="0"/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1001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Линейные объекты &lt;26&gt;, всего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2001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Резервуары, емкости, иные аналогичные объекты, всего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3001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Скважины, иные аналогичные объекты, всего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4000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4001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объекты, включая точечные, всего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5000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5001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261F72">
        <w:tc>
          <w:tcPr>
            <w:tcW w:w="6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 w:rsidP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7812596,68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1811972,44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60000624,24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 w:rsidP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61F72" w:rsidRDefault="00261F7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земельных участках, предоставленных на праве постоянного (бессрочного) пользования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250"/>
        <w:gridCol w:w="264"/>
        <w:gridCol w:w="264"/>
        <w:gridCol w:w="263"/>
        <w:gridCol w:w="263"/>
        <w:gridCol w:w="1500"/>
        <w:gridCol w:w="1250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74"/>
        <w:gridCol w:w="252"/>
        <w:gridCol w:w="263"/>
        <w:gridCol w:w="263"/>
      </w:tblGrid>
      <w:tr w:rsidR="000467F7">
        <w:tc>
          <w:tcPr>
            <w:tcW w:w="26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</w:t>
            </w:r>
          </w:p>
        </w:tc>
        <w:tc>
          <w:tcPr>
            <w:tcW w:w="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79" w:anchor="l0" w:history="1">
              <w:r>
                <w:rPr>
                  <w:rFonts w:ascii="Times New Roman" w:hAnsi="Times New Roman"/>
                  <w:sz w:val="16"/>
                  <w:u w:val="single"/>
                </w:rPr>
                <w:t>ОКТМО</w:t>
              </w:r>
            </w:hyperlink>
          </w:p>
        </w:tc>
        <w:tc>
          <w:tcPr>
            <w:tcW w:w="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Кадастровый номер</w:t>
            </w:r>
          </w:p>
        </w:tc>
        <w:tc>
          <w:tcPr>
            <w:tcW w:w="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Используется учреждением</w:t>
            </w:r>
          </w:p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Справочное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: используется по </w:t>
            </w:r>
            <w:r>
              <w:rPr>
                <w:rFonts w:ascii="Times New Roman" w:hAnsi="Times New Roman"/>
                <w:sz w:val="16"/>
              </w:rPr>
              <w:lastRenderedPageBreak/>
              <w:t>соглашениям об установлении сервитута</w:t>
            </w:r>
          </w:p>
        </w:tc>
        <w:tc>
          <w:tcPr>
            <w:tcW w:w="1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Не используется учреждением</w:t>
            </w: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Фактические расходы на содержание земельного участка</w:t>
            </w:r>
          </w:p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(руб. в год)</w:t>
            </w:r>
          </w:p>
        </w:tc>
      </w:tr>
      <w:tr w:rsidR="000467F7" w:rsidTr="005A1191">
        <w:tc>
          <w:tcPr>
            <w:tcW w:w="26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</w:t>
            </w:r>
            <w:r>
              <w:rPr>
                <w:rFonts w:ascii="Times New Roman" w:hAnsi="Times New Roman"/>
                <w:sz w:val="16"/>
              </w:rPr>
              <w:lastRenderedPageBreak/>
              <w:t>ание</w:t>
            </w:r>
          </w:p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код по </w:t>
            </w:r>
            <w:hyperlink r:id="rId80" w:anchor="l4" w:history="1">
              <w:r>
                <w:rPr>
                  <w:rFonts w:ascii="Times New Roman" w:hAnsi="Times New Roman"/>
                  <w:sz w:val="16"/>
                  <w:u w:val="single"/>
                </w:rPr>
                <w:t>ОК</w:t>
              </w:r>
              <w:r>
                <w:rPr>
                  <w:rFonts w:ascii="Times New Roman" w:hAnsi="Times New Roman"/>
                  <w:sz w:val="16"/>
                  <w:u w:val="single"/>
                </w:rPr>
                <w:lastRenderedPageBreak/>
                <w:t>ЕИ</w:t>
              </w:r>
            </w:hyperlink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 w:rsidTr="005A1191">
        <w:tc>
          <w:tcPr>
            <w:tcW w:w="26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для </w:t>
            </w:r>
            <w:r>
              <w:rPr>
                <w:rFonts w:ascii="Times New Roman" w:hAnsi="Times New Roman"/>
                <w:sz w:val="16"/>
              </w:rPr>
              <w:lastRenderedPageBreak/>
              <w:t>осуществления основной деятельности</w:t>
            </w:r>
          </w:p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для </w:t>
            </w:r>
            <w:r>
              <w:rPr>
                <w:rFonts w:ascii="Times New Roman" w:hAnsi="Times New Roman"/>
                <w:sz w:val="16"/>
              </w:rPr>
              <w:lastRenderedPageBreak/>
              <w:t>иных целей</w:t>
            </w:r>
          </w:p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передано </w:t>
            </w:r>
            <w:r>
              <w:rPr>
                <w:rFonts w:ascii="Times New Roman" w:hAnsi="Times New Roman"/>
                <w:sz w:val="16"/>
              </w:rPr>
              <w:lastRenderedPageBreak/>
              <w:t>во временное пользование сторонним организациям</w:t>
            </w:r>
          </w:p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16"/>
              </w:rPr>
              <w:lastRenderedPageBreak/>
              <w:t>иным причинам</w:t>
            </w:r>
          </w:p>
        </w:tc>
        <w:tc>
          <w:tcPr>
            <w:tcW w:w="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эксплу</w:t>
            </w:r>
            <w:r>
              <w:rPr>
                <w:rFonts w:ascii="Times New Roman" w:hAnsi="Times New Roman"/>
                <w:sz w:val="16"/>
              </w:rPr>
              <w:lastRenderedPageBreak/>
              <w:t>атационные расходы</w:t>
            </w:r>
          </w:p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нал</w:t>
            </w:r>
            <w:r>
              <w:rPr>
                <w:rFonts w:ascii="Times New Roman" w:hAnsi="Times New Roman"/>
                <w:sz w:val="16"/>
              </w:rPr>
              <w:lastRenderedPageBreak/>
              <w:t>ог на землю</w:t>
            </w:r>
          </w:p>
        </w:tc>
      </w:tr>
      <w:tr w:rsidR="000467F7" w:rsidTr="005A1191">
        <w:tc>
          <w:tcPr>
            <w:tcW w:w="26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рамках государственного (муниципального) задания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плату сверх государственного (муниципального) задания</w:t>
            </w:r>
          </w:p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основании договоров аренды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основании договоров безвозмездного пользования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 оформления права пользования</w:t>
            </w:r>
          </w:p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 возмещается пользователями имущества</w:t>
            </w:r>
          </w:p>
        </w:tc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 w:rsidTr="005A1191">
        <w:tc>
          <w:tcPr>
            <w:tcW w:w="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</w:tr>
      <w:tr w:rsidR="000467F7" w:rsidTr="005A1191">
        <w:tc>
          <w:tcPr>
            <w:tcW w:w="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Земельный участок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45DF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356126,0Ставропольский край, Изобильненский </w:t>
            </w:r>
            <w:proofErr w:type="spellStart"/>
            <w:r>
              <w:rPr>
                <w:rFonts w:ascii="Times New Roman" w:hAnsi="Times New Roman"/>
                <w:sz w:val="16"/>
              </w:rPr>
              <w:t>район,п</w:t>
            </w:r>
            <w:proofErr w:type="gramStart"/>
            <w:r>
              <w:rPr>
                <w:rFonts w:ascii="Times New Roman" w:hAnsi="Times New Roman"/>
                <w:sz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</w:rPr>
              <w:t>олнечнодольск,б</w:t>
            </w:r>
            <w:proofErr w:type="spellEnd"/>
            <w:r>
              <w:rPr>
                <w:rFonts w:ascii="Times New Roman" w:hAnsi="Times New Roman"/>
                <w:sz w:val="16"/>
              </w:rPr>
              <w:t>-р Школьный,д.11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B45DF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B45DFB">
              <w:rPr>
                <w:rFonts w:ascii="Times New Roman" w:hAnsi="Times New Roman"/>
                <w:sz w:val="16"/>
              </w:rPr>
              <w:t>07520000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45DF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t>26:06:130509:0009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5A119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proofErr w:type="spellStart"/>
            <w:r w:rsidR="005A1191">
              <w:rPr>
                <w:rFonts w:ascii="Times New Roman" w:hAnsi="Times New Roman"/>
                <w:sz w:val="16"/>
              </w:rPr>
              <w:t>Кв</w:t>
            </w:r>
            <w:proofErr w:type="gramStart"/>
            <w:r w:rsidR="005A1191">
              <w:rPr>
                <w:rFonts w:ascii="Times New Roman" w:hAnsi="Times New Roman"/>
                <w:sz w:val="16"/>
              </w:rPr>
              <w:t>.м</w:t>
            </w:r>
            <w:proofErr w:type="spellEnd"/>
            <w:proofErr w:type="gramEnd"/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5A119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055</w:t>
            </w:r>
            <w:r w:rsidR="00E7564E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5A119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5A1191">
              <w:rPr>
                <w:rFonts w:ascii="Times New Roman" w:hAnsi="Times New Roman"/>
                <w:sz w:val="16"/>
              </w:rPr>
              <w:t>9215,0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5A119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9215,0</w:t>
            </w:r>
            <w:r w:rsidR="00E7564E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5A119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9215,0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0 0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45DFB" w:rsidP="00B45DF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121140</w:t>
            </w:r>
            <w:r w:rsidR="00E7564E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45DF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121140</w:t>
            </w:r>
            <w:r w:rsidR="00E7564E"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5A1191">
        <w:tc>
          <w:tcPr>
            <w:tcW w:w="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5A1191">
        <w:tc>
          <w:tcPr>
            <w:tcW w:w="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 w:rsidTr="005A1191">
        <w:tc>
          <w:tcPr>
            <w:tcW w:w="2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5A119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5A1191">
              <w:rPr>
                <w:rFonts w:ascii="Times New Roman" w:hAnsi="Times New Roman"/>
                <w:sz w:val="16"/>
              </w:rPr>
              <w:t>9215,0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5A119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9215,0</w:t>
            </w:r>
            <w:r w:rsidR="00E7564E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5A1191">
              <w:rPr>
                <w:rFonts w:ascii="Times New Roman" w:hAnsi="Times New Roman"/>
                <w:sz w:val="16"/>
              </w:rPr>
              <w:t>9215,0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45DF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121140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B45DF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121140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недвижимом имуществе, используемом по договору аренды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недвижимом имуществе, используемом на праве аренды с помесячной оплатой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250"/>
        <w:gridCol w:w="417"/>
        <w:gridCol w:w="417"/>
        <w:gridCol w:w="1500"/>
        <w:gridCol w:w="417"/>
        <w:gridCol w:w="417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</w:tblGrid>
      <w:tr w:rsidR="000467F7">
        <w:tc>
          <w:tcPr>
            <w:tcW w:w="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объекта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арендуемого имущества</w:t>
            </w:r>
          </w:p>
        </w:tc>
        <w:tc>
          <w:tcPr>
            <w:tcW w:w="1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Арендодатель (ссудодатель)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пользования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Арендная плата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Фактические расходы на содержание арендованного имущества (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>/год)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Направление использования арендованного имущества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Обоснование заключения договора аренды</w:t>
            </w:r>
          </w:p>
        </w:tc>
      </w:tr>
      <w:tr w:rsidR="000467F7">
        <w:tc>
          <w:tcPr>
            <w:tcW w:w="4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81" w:anchor="l4" w:history="1">
              <w:r>
                <w:rPr>
                  <w:rFonts w:ascii="Times New Roman" w:hAnsi="Times New Roman"/>
                  <w:sz w:val="16"/>
                  <w:u w:val="single"/>
                </w:rPr>
                <w:t>ОКЕИ</w:t>
              </w:r>
            </w:hyperlink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ИНН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по КИСЭ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начала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окончания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единицу меры (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объект (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>/год)</w:t>
            </w: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осуществления основной деятельности &lt;27&gt;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осуществления иной деятельности &lt;28&gt;</w:t>
            </w: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  <w:bookmarkStart w:id="1" w:name="_GoBack"/>
        <w:bookmarkEnd w:id="1"/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Площадны</w:t>
            </w:r>
            <w:r>
              <w:rPr>
                <w:rFonts w:ascii="Times New Roman" w:hAnsi="Times New Roman"/>
                <w:sz w:val="16"/>
              </w:rPr>
              <w:lastRenderedPageBreak/>
              <w:t>е объекты &lt;25&gt;,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Линейные объекты &lt;26&gt;,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Резервуары, емкости, иные аналогичные объекты,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Скважины, иные аналогичные объекты,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объекты, включая точечные,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недвижимом имуществе, используемом на праве аренды с почасовой оплатой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250"/>
        <w:gridCol w:w="417"/>
        <w:gridCol w:w="417"/>
        <w:gridCol w:w="1500"/>
        <w:gridCol w:w="417"/>
        <w:gridCol w:w="417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</w:tblGrid>
      <w:tr w:rsidR="000467F7">
        <w:tc>
          <w:tcPr>
            <w:tcW w:w="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объекта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арендуемого имущ</w:t>
            </w:r>
            <w:r>
              <w:rPr>
                <w:rFonts w:ascii="Times New Roman" w:hAnsi="Times New Roman"/>
                <w:sz w:val="16"/>
              </w:rPr>
              <w:lastRenderedPageBreak/>
              <w:t>ества</w:t>
            </w:r>
          </w:p>
        </w:tc>
        <w:tc>
          <w:tcPr>
            <w:tcW w:w="1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Арендодатель (ссудодатель)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Длительность использования (час)</w:t>
            </w: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Арендная плата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Фактические расходы на содержани</w:t>
            </w:r>
            <w:r>
              <w:rPr>
                <w:rFonts w:ascii="Times New Roman" w:hAnsi="Times New Roman"/>
                <w:sz w:val="16"/>
              </w:rPr>
              <w:lastRenderedPageBreak/>
              <w:t>е объекта недвижимого имущества (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>/год)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Направление использования объекта недвижимого </w:t>
            </w:r>
            <w:r>
              <w:rPr>
                <w:rFonts w:ascii="Times New Roman" w:hAnsi="Times New Roman"/>
                <w:sz w:val="16"/>
              </w:rPr>
              <w:lastRenderedPageBreak/>
              <w:t>имущества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Обоснование заключения догов</w:t>
            </w:r>
            <w:r>
              <w:rPr>
                <w:rFonts w:ascii="Times New Roman" w:hAnsi="Times New Roman"/>
                <w:sz w:val="16"/>
              </w:rPr>
              <w:lastRenderedPageBreak/>
              <w:t>ора аренды</w:t>
            </w:r>
          </w:p>
        </w:tc>
      </w:tr>
      <w:tr w:rsidR="000467F7">
        <w:tc>
          <w:tcPr>
            <w:tcW w:w="4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82" w:anchor="l4" w:history="1">
              <w:r>
                <w:rPr>
                  <w:rFonts w:ascii="Times New Roman" w:hAnsi="Times New Roman"/>
                  <w:sz w:val="16"/>
                  <w:u w:val="single"/>
                </w:rPr>
                <w:t>ОКЕИ</w:t>
              </w:r>
            </w:hyperlink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ИНН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по КИСЭ</w:t>
            </w:r>
          </w:p>
        </w:tc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единицу меры (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>/час)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объект (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>/час)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за год (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осуществления основной деятельности &lt;27&gt;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осуществления иной деятельности &lt;28&gt;</w:t>
            </w: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</w:tr>
      <w:tr w:rsidR="000467F7">
        <w:tc>
          <w:tcPr>
            <w:tcW w:w="9000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электронном документе нумерация граф таблиц соответствует официальному источнику.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Площадные объекты &lt;25&gt;,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Линейные объекты &lt;26&gt;,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Резервуары, емкости, иные аналогичные объекты,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Скважины, иные аналогичные объекты,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объекты, включая точечные,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1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недвижимом имуществе, используемом по договору безвозмездного пользования (договору ссуды)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250"/>
        <w:gridCol w:w="481"/>
        <w:gridCol w:w="481"/>
        <w:gridCol w:w="1500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0"/>
      </w:tblGrid>
      <w:tr w:rsidR="000467F7">
        <w:tc>
          <w:tcPr>
            <w:tcW w:w="48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объекта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имущества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Ссудодатель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пользования</w:t>
            </w:r>
          </w:p>
        </w:tc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>/год)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Направление использования объекта недвижимого имущества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Обоснование заключения договора ссуды</w:t>
            </w:r>
          </w:p>
        </w:tc>
      </w:tr>
      <w:tr w:rsidR="000467F7">
        <w:tc>
          <w:tcPr>
            <w:tcW w:w="48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по </w:t>
            </w:r>
            <w:hyperlink r:id="rId83" w:anchor="l4" w:history="1">
              <w:r>
                <w:rPr>
                  <w:rFonts w:ascii="Times New Roman" w:hAnsi="Times New Roman"/>
                  <w:sz w:val="16"/>
                  <w:u w:val="single"/>
                </w:rPr>
                <w:t>ОКЕИ</w:t>
              </w:r>
            </w:hyperlink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ИНН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по КИСЭ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начала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окончания</w:t>
            </w:r>
          </w:p>
        </w:tc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осуществления основной деятельности &lt;27&gt;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осуществления иной деятельности &lt;28&gt;</w:t>
            </w: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Площадные объекты &lt;25&gt;,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Линейные объекты &lt;26&gt;,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Резервуары, емкости, иные аналогичные объекты,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Скважины, иные аналогичные объекты,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объекты, включая точечные, 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том </w:t>
            </w:r>
            <w:r>
              <w:rPr>
                <w:rFonts w:ascii="Times New Roman" w:hAnsi="Times New Roman"/>
                <w:sz w:val="16"/>
              </w:rPr>
              <w:lastRenderedPageBreak/>
              <w:t>числе: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4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об особо ценном движимом имуществе (за исключением транспортных средств)</w:t>
      </w:r>
    </w:p>
    <w:p w:rsidR="000467F7" w:rsidRDefault="000467F7">
      <w:pPr>
        <w:tabs>
          <w:tab w:val="left" w:pos="6885"/>
        </w:tabs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расходах на содержание особо ценного движимого имущества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50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467F7">
        <w:tc>
          <w:tcPr>
            <w:tcW w:w="7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за отчетный период</w:t>
            </w:r>
          </w:p>
        </w:tc>
        <w:tc>
          <w:tcPr>
            <w:tcW w:w="6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содержание особо ценного движимого имущества</w:t>
            </w:r>
          </w:p>
        </w:tc>
      </w:tr>
      <w:tr w:rsidR="000467F7">
        <w:tc>
          <w:tcPr>
            <w:tcW w:w="7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6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>
        <w:tc>
          <w:tcPr>
            <w:tcW w:w="7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текущее обслуживание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ремонт, включая приобретение запасных частей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уплату налогов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заработная плата обслуживающего персонала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расходы</w:t>
            </w:r>
          </w:p>
        </w:tc>
      </w:tr>
      <w:tr w:rsidR="000467F7">
        <w:tc>
          <w:tcPr>
            <w:tcW w:w="7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обязательное страхование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добровольное страхование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основной деятельности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иной деятельности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Машины и оборудование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основной деятельности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оказания услуг (выполнен</w:t>
            </w:r>
            <w:r>
              <w:rPr>
                <w:rFonts w:ascii="Times New Roman" w:hAnsi="Times New Roman"/>
                <w:sz w:val="16"/>
              </w:rPr>
              <w:lastRenderedPageBreak/>
              <w:t>ия работ) в рамках утвержденного государственного (муниципального) задания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2110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иной деятельности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Хозяйственный и производственный инвентарь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основной деятельности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иной деятельности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основные средства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основной деятельности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них: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иной деятельности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транспортных средствах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об используемых транспортных средствах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500"/>
        <w:gridCol w:w="834"/>
        <w:gridCol w:w="834"/>
        <w:gridCol w:w="833"/>
        <w:gridCol w:w="833"/>
        <w:gridCol w:w="833"/>
        <w:gridCol w:w="833"/>
        <w:gridCol w:w="833"/>
        <w:gridCol w:w="833"/>
      </w:tblGrid>
      <w:tr w:rsidR="000467F7">
        <w:tc>
          <w:tcPr>
            <w:tcW w:w="113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66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Транспортные средства,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ед</w:t>
            </w:r>
            <w:proofErr w:type="spellEnd"/>
            <w:proofErr w:type="gramEnd"/>
          </w:p>
        </w:tc>
      </w:tr>
      <w:tr w:rsidR="000467F7">
        <w:tc>
          <w:tcPr>
            <w:tcW w:w="11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6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4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>
        <w:tc>
          <w:tcPr>
            <w:tcW w:w="11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оперативном управлении учреждения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договорам аренды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договорам безвозмездного пользования</w:t>
            </w:r>
          </w:p>
        </w:tc>
      </w:tr>
      <w:tr w:rsidR="000467F7">
        <w:tc>
          <w:tcPr>
            <w:tcW w:w="11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отчетную дату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среднем за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отчетную дату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среднем за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отчетную дату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среднем за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отчетную дату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среднем за год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Наземные транспортные средства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 &lt;30&gt;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средней стоимостью от 5 миллионов до 10 миллионов рублей включительно, </w:t>
            </w:r>
            <w:r>
              <w:rPr>
                <w:rFonts w:ascii="Times New Roman" w:hAnsi="Times New Roman"/>
                <w:sz w:val="16"/>
              </w:rPr>
              <w:lastRenderedPageBreak/>
              <w:t>с года выпуска которых прошло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1106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15 миллионов рублей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автомобили скорой медицинской помощи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автомобили грузовые, за исключением </w:t>
            </w:r>
            <w:proofErr w:type="gramStart"/>
            <w:r>
              <w:rPr>
                <w:rFonts w:ascii="Times New Roman" w:hAnsi="Times New Roman"/>
                <w:sz w:val="16"/>
              </w:rPr>
              <w:t>специальных</w:t>
            </w:r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автобусы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тракторы самоходные комбайны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мотосани, снегоходы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мотоциклы, мотороллеры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Воздушные судна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 &lt;30&gt;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пассажирские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грузовые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пожарные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аварийно-технической службы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самолеты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 &lt;30&gt;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вертолеты </w:t>
            </w:r>
            <w:r>
              <w:rPr>
                <w:rFonts w:ascii="Times New Roman" w:hAnsi="Times New Roman"/>
                <w:sz w:val="16"/>
              </w:rPr>
              <w:lastRenderedPageBreak/>
              <w:t>пассажирские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2201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вертолеты грузовые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пожарные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аварийно-технической службы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вертолеты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воздушные транспортные средства, не имеющие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Водные транспортные средства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суда пассажирские морские и речные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суда грузовые морские и речные самоходные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яхты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катера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гидроциклы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моторные лодки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парусно-моторные суда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водные транспортные средства самоходные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11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C0082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неиспользуемых транспортных средствах, находящихся на праве оперативного управления учреждения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50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467F7">
        <w:tc>
          <w:tcPr>
            <w:tcW w:w="7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3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используется</w:t>
            </w:r>
          </w:p>
        </w:tc>
      </w:tr>
      <w:tr w:rsidR="000467F7">
        <w:tc>
          <w:tcPr>
            <w:tcW w:w="7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>
        <w:tc>
          <w:tcPr>
            <w:tcW w:w="7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основании договоров аренды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основании договоров безвозмездного пользования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 оформления права пользования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проводится капитальный ремонт и/или реконструкция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аварийным состоянием (требуется ремонт)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связи с аварийным состоянием (подлежит списанию) &lt;31&gt;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излишнее имущество (подлежит передаче в казну РФ)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Наземные транспортные средства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автомобили легковые (за исключен</w:t>
            </w:r>
            <w:r>
              <w:rPr>
                <w:rFonts w:ascii="Times New Roman" w:hAnsi="Times New Roman"/>
                <w:sz w:val="16"/>
              </w:rPr>
              <w:lastRenderedPageBreak/>
              <w:t>ием автомобилей скорой медицинской помощи),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 том числе: &lt;30&gt;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средней стоимостью от 5 </w:t>
            </w:r>
            <w:r>
              <w:rPr>
                <w:rFonts w:ascii="Times New Roman" w:hAnsi="Times New Roman"/>
                <w:sz w:val="16"/>
              </w:rPr>
              <w:lastRenderedPageBreak/>
              <w:t>миллионов до 10 миллионов рублей включительно, с года выпуска которых прошло более 3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1106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15 миллионов рублей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автомобили скорой медицинской помощи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автомобили грузовые, за исключением </w:t>
            </w:r>
            <w:proofErr w:type="gramStart"/>
            <w:r>
              <w:rPr>
                <w:rFonts w:ascii="Times New Roman" w:hAnsi="Times New Roman"/>
                <w:sz w:val="16"/>
              </w:rPr>
              <w:t>специальных</w:t>
            </w:r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автобусы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тракторы самоходные комбайны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мотосани, снегоходы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прочие самоходные </w:t>
            </w:r>
            <w:r>
              <w:rPr>
                <w:rFonts w:ascii="Times New Roman" w:hAnsi="Times New Roman"/>
                <w:sz w:val="16"/>
              </w:rPr>
              <w:lastRenderedPageBreak/>
              <w:t>машины и механизмы на пневматическом и гусеничном ходу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1800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мотоциклы, мотороллеры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Воздушные судна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 &lt;30&gt;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пассажирские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грузовые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пожарные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аварийно-технической службы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самолеты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вертолеты,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 &lt;30&gt;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пассажирские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грузовые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пожарные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аварийно-технической службы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вертолеты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воздушные транспортные средства, не имеющие двигателей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Водные транспортные средства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суда пассажирские морские и речные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суда грузовые морские и речные самоходные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яхты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катера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гидроцикл</w:t>
            </w:r>
            <w:r>
              <w:rPr>
                <w:rFonts w:ascii="Times New Roman" w:hAnsi="Times New Roman"/>
                <w:sz w:val="16"/>
              </w:rPr>
              <w:lastRenderedPageBreak/>
              <w:t>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3500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моторные лодки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парусно-моторные суда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водные транспортные средства самоходные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несамоходные (буксируемые) суда и иные транспортные средства (водные транспортные</w:t>
            </w:r>
            <w:proofErr w:type="gramEnd"/>
          </w:p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средства, не имеющие двигателей)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E7564E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расходах на содержание транспортных средств</w:t>
      </w: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467F7" w:rsidRDefault="000467F7">
      <w:pPr>
        <w:tabs>
          <w:tab w:val="left" w:pos="688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29"/>
        <w:gridCol w:w="454"/>
        <w:gridCol w:w="513"/>
        <w:gridCol w:w="654"/>
        <w:gridCol w:w="400"/>
        <w:gridCol w:w="654"/>
        <w:gridCol w:w="654"/>
        <w:gridCol w:w="824"/>
        <w:gridCol w:w="625"/>
        <w:gridCol w:w="560"/>
        <w:gridCol w:w="487"/>
        <w:gridCol w:w="821"/>
        <w:gridCol w:w="922"/>
        <w:gridCol w:w="688"/>
      </w:tblGrid>
      <w:tr w:rsidR="000467F7">
        <w:tc>
          <w:tcPr>
            <w:tcW w:w="76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строки</w:t>
            </w:r>
          </w:p>
        </w:tc>
        <w:tc>
          <w:tcPr>
            <w:tcW w:w="82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содержание транспортных средств</w:t>
            </w:r>
          </w:p>
        </w:tc>
      </w:tr>
      <w:tr w:rsidR="000467F7">
        <w:tc>
          <w:tcPr>
            <w:tcW w:w="7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за отчетный период</w:t>
            </w:r>
          </w:p>
        </w:tc>
        <w:tc>
          <w:tcPr>
            <w:tcW w:w="78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</w:t>
            </w:r>
          </w:p>
        </w:tc>
      </w:tr>
      <w:tr w:rsidR="000467F7">
        <w:tc>
          <w:tcPr>
            <w:tcW w:w="7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обслуживание транспортных средств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содержание гаражей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заработная плата обслуживающего персонала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транспортного налога</w:t>
            </w:r>
          </w:p>
        </w:tc>
      </w:tr>
      <w:tr w:rsidR="000467F7">
        <w:tc>
          <w:tcPr>
            <w:tcW w:w="7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/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горюче-смазочные материалы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(замена) колес, шин, дисков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ОСАГО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добровольное страхование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ремонт, включая приобретение запасных частей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техобслуживание сторонними организациями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аренда гаражей, парковочных мест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содержание гаражей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водителей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обслуживающего персонала гаражей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административного персонала гаражей</w:t>
            </w:r>
          </w:p>
        </w:tc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0467F7"/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Наземные транспортные средства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8D171C" w:rsidP="003F5D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938961,</w:t>
            </w:r>
            <w:r w:rsidR="003F5D40"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5A4BC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409967,0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6D772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19200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0F68C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0F68C3">
              <w:rPr>
                <w:rFonts w:ascii="Times New Roman" w:hAnsi="Times New Roman"/>
                <w:sz w:val="16"/>
              </w:rPr>
              <w:t>16565,78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240B3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58470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67067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3126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96261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424921,63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947EA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947EA7">
              <w:rPr>
                <w:rFonts w:ascii="Times New Roman" w:hAnsi="Times New Roman"/>
                <w:sz w:val="16"/>
              </w:rPr>
              <w:t>6710,60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8D171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830991,13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5A4BC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312000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6D7724">
              <w:rPr>
                <w:rFonts w:ascii="Times New Roman" w:hAnsi="Times New Roman"/>
                <w:sz w:val="16"/>
              </w:rPr>
              <w:t>19200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0F68C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0F68C3">
              <w:rPr>
                <w:rFonts w:ascii="Times New Roman" w:hAnsi="Times New Roman"/>
                <w:sz w:val="16"/>
              </w:rPr>
              <w:t>10440,9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240B3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58470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67067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96261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424921,63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947EA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947EA7">
              <w:rPr>
                <w:rFonts w:ascii="Times New Roman" w:hAnsi="Times New Roman"/>
                <w:sz w:val="16"/>
              </w:rPr>
              <w:t>4395,6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 &lt;30&gt;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менее 3 миллионов рублей, с года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lastRenderedPageBreak/>
              <w:t>выпуска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которых прошло не более 3 лет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1101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средней стоимостью от 10 миллионов до 15 </w:t>
            </w:r>
            <w:r>
              <w:rPr>
                <w:rFonts w:ascii="Times New Roman" w:hAnsi="Times New Roman"/>
                <w:sz w:val="16"/>
              </w:rPr>
              <w:lastRenderedPageBreak/>
              <w:t>миллионов рублей включительно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1107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средней стоимостью от 15 миллионов рублей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автомобили скорой медицинской помощи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автомобили грузовые, за исключением </w:t>
            </w:r>
            <w:proofErr w:type="gramStart"/>
            <w:r>
              <w:rPr>
                <w:rFonts w:ascii="Times New Roman" w:hAnsi="Times New Roman"/>
                <w:sz w:val="16"/>
              </w:rPr>
              <w:t>специальных</w:t>
            </w:r>
            <w:proofErr w:type="gramEnd"/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0467F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автобусы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3F5D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107969,88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5A4BC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5A4BC8">
              <w:rPr>
                <w:rFonts w:ascii="Times New Roman" w:hAnsi="Times New Roman"/>
                <w:sz w:val="16"/>
              </w:rPr>
              <w:t>97967,0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 w:rsidP="006D772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  <w:r w:rsidR="006D7724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3F5D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6124,88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67067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947EA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2315,0</w:t>
            </w:r>
            <w:r w:rsidR="00E7564E">
              <w:rPr>
                <w:rFonts w:ascii="Times New Roman" w:hAnsi="Times New Roman"/>
                <w:sz w:val="16"/>
              </w:rPr>
              <w:t>0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тракторы самоходные комбайны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мотосани, снегоходы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мотоциклы, мотороллеры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Воздушные судна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самолеты, всего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том числе: </w:t>
            </w:r>
            <w:r>
              <w:rPr>
                <w:rFonts w:ascii="Times New Roman" w:hAnsi="Times New Roman"/>
                <w:sz w:val="16"/>
              </w:rPr>
              <w:lastRenderedPageBreak/>
              <w:t>&lt;30&gt;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пассажирские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2101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самолеты грузовые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пожарные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самолеты аварийно-технической службы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самолеты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вертолеты, всего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том числе: &lt;30&gt;</w:t>
            </w:r>
          </w:p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пассажирские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грузовые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пожарные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вертолеты аварийно-технической службы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вертолеты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воздушные транспортные средства, не имеющие двигателей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Водные транспортные средства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суда пассажирские морские и речные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суда грузовые морские и речные самоходные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яхты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катера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гидроциклы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моторные лодки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парусно-моторные суда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водные транспортные средства самоходные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0467F7"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несамоходные (буксируе</w:t>
            </w:r>
            <w:r>
              <w:rPr>
                <w:rFonts w:ascii="Times New Roman" w:hAnsi="Times New Roman"/>
                <w:sz w:val="16"/>
              </w:rPr>
              <w:lastRenderedPageBreak/>
              <w:t>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3900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467F7" w:rsidRDefault="00E7564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 w:rsidR="00395D2D">
        <w:tc>
          <w:tcPr>
            <w:tcW w:w="7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Итого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9000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938961,52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409967,0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19200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16565,78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58470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3126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424921,63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95D2D" w:rsidRDefault="00395D2D" w:rsidP="00F514E5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6710,60</w:t>
            </w:r>
          </w:p>
        </w:tc>
      </w:tr>
    </w:tbl>
    <w:p w:rsidR="000467F7" w:rsidRDefault="000467F7">
      <w:pPr>
        <w:tabs>
          <w:tab w:val="left" w:pos="6885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0467F7" w:rsidRDefault="00E7564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учреждения __________                     </w:t>
      </w:r>
      <w:r w:rsidR="00395D2D">
        <w:rPr>
          <w:rFonts w:ascii="Times New Roman" w:hAnsi="Times New Roman"/>
          <w:sz w:val="24"/>
        </w:rPr>
        <w:t>Н.Е.Черномырдина</w:t>
      </w:r>
    </w:p>
    <w:p w:rsidR="000467F7" w:rsidRDefault="00E7564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подпись                 расшифровка подписи</w:t>
      </w:r>
    </w:p>
    <w:p w:rsidR="000467F7" w:rsidRDefault="000467F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467F7" w:rsidRDefault="00E7564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                       ___________                 </w:t>
      </w:r>
      <w:proofErr w:type="spellStart"/>
      <w:r w:rsidR="00395D2D">
        <w:rPr>
          <w:rFonts w:ascii="Times New Roman" w:hAnsi="Times New Roman"/>
          <w:sz w:val="24"/>
        </w:rPr>
        <w:t>Н.В.Ярощук</w:t>
      </w:r>
      <w:proofErr w:type="spellEnd"/>
    </w:p>
    <w:p w:rsidR="000467F7" w:rsidRDefault="00E7564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подпись                  расшифровка подписи</w:t>
      </w:r>
    </w:p>
    <w:p w:rsidR="000467F7" w:rsidRDefault="00E7564E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395D2D">
        <w:rPr>
          <w:rFonts w:ascii="Times New Roman" w:hAnsi="Times New Roman"/>
          <w:sz w:val="24"/>
        </w:rPr>
        <w:softHyphen/>
      </w:r>
      <w:r w:rsidR="00395D2D">
        <w:rPr>
          <w:rFonts w:ascii="Times New Roman" w:hAnsi="Times New Roman"/>
          <w:sz w:val="24"/>
        </w:rPr>
        <w:softHyphen/>
      </w:r>
      <w:r w:rsidR="00395D2D">
        <w:rPr>
          <w:rFonts w:ascii="Times New Roman" w:hAnsi="Times New Roman"/>
          <w:sz w:val="24"/>
        </w:rPr>
        <w:softHyphen/>
      </w:r>
      <w:r w:rsidR="00395D2D">
        <w:rPr>
          <w:rFonts w:ascii="Times New Roman" w:hAnsi="Times New Roman"/>
          <w:sz w:val="24"/>
        </w:rPr>
        <w:softHyphen/>
        <w:t>___</w:t>
      </w:r>
      <w:r>
        <w:rPr>
          <w:rFonts w:ascii="Times New Roman" w:hAnsi="Times New Roman"/>
          <w:sz w:val="24"/>
        </w:rPr>
        <w:t xml:space="preserve">» </w:t>
      </w:r>
      <w:r w:rsidR="00395D2D">
        <w:rPr>
          <w:rFonts w:ascii="Times New Roman" w:hAnsi="Times New Roman"/>
          <w:sz w:val="24"/>
        </w:rPr>
        <w:t>февраля</w:t>
      </w:r>
      <w:r>
        <w:rPr>
          <w:rFonts w:ascii="Times New Roman" w:hAnsi="Times New Roman"/>
          <w:sz w:val="24"/>
        </w:rPr>
        <w:t xml:space="preserve"> 202</w:t>
      </w:r>
      <w:r w:rsidR="00395D2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0467F7" w:rsidRDefault="000467F7">
      <w:pPr>
        <w:tabs>
          <w:tab w:val="left" w:pos="3450"/>
        </w:tabs>
        <w:rPr>
          <w:rFonts w:ascii="Times New Roman" w:hAnsi="Times New Roman"/>
        </w:rPr>
      </w:pPr>
    </w:p>
    <w:sectPr w:rsidR="000467F7">
      <w:headerReference w:type="default" r:id="rId84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4E" w:rsidRDefault="00E7564E">
      <w:pPr>
        <w:spacing w:after="0" w:line="240" w:lineRule="auto"/>
      </w:pPr>
      <w:r>
        <w:separator/>
      </w:r>
    </w:p>
  </w:endnote>
  <w:endnote w:type="continuationSeparator" w:id="0">
    <w:p w:rsidR="00E7564E" w:rsidRDefault="00E7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4E" w:rsidRDefault="00E7564E">
      <w:pPr>
        <w:spacing w:after="0" w:line="240" w:lineRule="auto"/>
      </w:pPr>
      <w:r>
        <w:separator/>
      </w:r>
    </w:p>
  </w:footnote>
  <w:footnote w:type="continuationSeparator" w:id="0">
    <w:p w:rsidR="00E7564E" w:rsidRDefault="00E7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4E" w:rsidRDefault="00E7564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A1191">
      <w:rPr>
        <w:noProof/>
      </w:rPr>
      <w:t>5</w:t>
    </w:r>
    <w:r>
      <w:fldChar w:fldCharType="end"/>
    </w:r>
  </w:p>
  <w:p w:rsidR="00E7564E" w:rsidRDefault="00E7564E">
    <w:pPr>
      <w:pStyle w:val="a3"/>
      <w:jc w:val="right"/>
    </w:pPr>
  </w:p>
  <w:p w:rsidR="00E7564E" w:rsidRDefault="00E75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4E" w:rsidRDefault="00E7564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A1191">
      <w:rPr>
        <w:noProof/>
      </w:rPr>
      <w:t>29</w:t>
    </w:r>
    <w:r>
      <w:fldChar w:fldCharType="end"/>
    </w:r>
  </w:p>
  <w:p w:rsidR="00E7564E" w:rsidRDefault="00E7564E">
    <w:pPr>
      <w:pStyle w:val="a3"/>
      <w:jc w:val="right"/>
    </w:pPr>
  </w:p>
  <w:p w:rsidR="00E7564E" w:rsidRDefault="00E75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F7"/>
    <w:rsid w:val="00005843"/>
    <w:rsid w:val="000467F7"/>
    <w:rsid w:val="0006211F"/>
    <w:rsid w:val="000F00CE"/>
    <w:rsid w:val="000F68C3"/>
    <w:rsid w:val="00182A1E"/>
    <w:rsid w:val="001F5BCA"/>
    <w:rsid w:val="00240B3E"/>
    <w:rsid w:val="00261F72"/>
    <w:rsid w:val="00331358"/>
    <w:rsid w:val="00333EAD"/>
    <w:rsid w:val="00395D2D"/>
    <w:rsid w:val="003F5D40"/>
    <w:rsid w:val="004161E3"/>
    <w:rsid w:val="00455D8D"/>
    <w:rsid w:val="004D4660"/>
    <w:rsid w:val="004F1A07"/>
    <w:rsid w:val="005A1191"/>
    <w:rsid w:val="005A4BC8"/>
    <w:rsid w:val="00670676"/>
    <w:rsid w:val="006D7724"/>
    <w:rsid w:val="00820FB1"/>
    <w:rsid w:val="008B7B52"/>
    <w:rsid w:val="008D171C"/>
    <w:rsid w:val="008D190D"/>
    <w:rsid w:val="00947EA7"/>
    <w:rsid w:val="00962610"/>
    <w:rsid w:val="00AF135A"/>
    <w:rsid w:val="00B2535C"/>
    <w:rsid w:val="00B45DFB"/>
    <w:rsid w:val="00BA5FEF"/>
    <w:rsid w:val="00BA674B"/>
    <w:rsid w:val="00C00827"/>
    <w:rsid w:val="00E7564E"/>
    <w:rsid w:val="00E92A9A"/>
    <w:rsid w:val="00ED6E33"/>
    <w:rsid w:val="00F07E8B"/>
    <w:rsid w:val="00F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18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26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39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21" Type="http://schemas.openxmlformats.org/officeDocument/2006/relationships/hyperlink" Target="consultantplus://offline/ref=F1656ED3992BA12C5EF760756527EFF0594C0AA21328AE54ECC1E941711AD624B35BFF43524F0A4EEA6809D3FDF796AA359B6019A739n6F" TargetMode="External"/><Relationship Id="rId34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42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47" Type="http://schemas.openxmlformats.org/officeDocument/2006/relationships/hyperlink" Target="consultantplus://offline/ref=F1656ED3992BA12C5EF760756527EFF0594F06A11A2AAE54ECC1E941711AD624A15BA74852481F1BBB325EDEFE3Fn1F" TargetMode="External"/><Relationship Id="rId50" Type="http://schemas.openxmlformats.org/officeDocument/2006/relationships/hyperlink" Target="consultantplus://offline/ref=F1656ED3992BA12C5EF760756527EFF0594C0AA21328AE54ECC1E941711AD624B35BFF43524E0A4EEA6809D3FDF796AA359B6019A739n6F" TargetMode="External"/><Relationship Id="rId55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63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68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76" Type="http://schemas.openxmlformats.org/officeDocument/2006/relationships/hyperlink" Target="https://normativ.kontur.ru/document?moduleid=1&amp;documentid=400011" TargetMode="External"/><Relationship Id="rId8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1656ED3992BA12C5EF760756527EFF0594C0AA21328AE54ECC1E941711AD624B35BFF43524F0A4EEA6809D3FDF796AA359B6019A739n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29" Type="http://schemas.openxmlformats.org/officeDocument/2006/relationships/hyperlink" Target="consultantplus://offline/ref=F1656ED3992BA12C5EF760756527EFF0594C0AA21328AE54ECC1E941711AD624B35BFF4352480A4EEA6809D3FDF796AA359B6019A739n6F" TargetMode="External"/><Relationship Id="rId11" Type="http://schemas.openxmlformats.org/officeDocument/2006/relationships/hyperlink" Target="consultantplus://offline/ref=F1656ED3992BA12C5EF760756527EFF0594C0AA51928AE54ECC1E941711AD624A15BA74852481F1BBB325EDEFE3Fn1F" TargetMode="External"/><Relationship Id="rId24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32" Type="http://schemas.openxmlformats.org/officeDocument/2006/relationships/hyperlink" Target="consultantplus://offline/ref=F1656ED3992BA12C5EF760756527EFF0594F06A11A2AAE54ECC1E941711AD624A15BA74852481F1BBB325EDEFE3Fn1F" TargetMode="External"/><Relationship Id="rId37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40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45" Type="http://schemas.openxmlformats.org/officeDocument/2006/relationships/hyperlink" Target="consultantplus://offline/ref=F1656ED3992BA12C5EF760756527EFF0594C0AA21328AE54ECC1E941711AD624B35BFF4352490A4EEA6809D3FDF796AA359B6019A739n6F" TargetMode="External"/><Relationship Id="rId53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58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66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74" Type="http://schemas.openxmlformats.org/officeDocument/2006/relationships/hyperlink" Target="https://normativ.kontur.ru/document?moduleid=1&amp;documentid=400011" TargetMode="External"/><Relationship Id="rId79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82" Type="http://schemas.openxmlformats.org/officeDocument/2006/relationships/hyperlink" Target="https://normativ.kontur.ru/document?moduleid=1&amp;documentid=400011" TargetMode="External"/><Relationship Id="rId19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56ED3992BA12C5EF760756527EFF0594C0AA51928AE54ECC1E941711AD624A15BA74852481F1BBB325EDEFE3Fn1F" TargetMode="External"/><Relationship Id="rId14" Type="http://schemas.openxmlformats.org/officeDocument/2006/relationships/hyperlink" Target="consultantplus://offline/ref=F1656ED3992BA12C5EF760756527EFF0594C0AA21328AE54ECC1E941711AD624B35BFF4352480A4EEA6809D3FDF796AA359B6019A739n6F" TargetMode="External"/><Relationship Id="rId22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27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30" Type="http://schemas.openxmlformats.org/officeDocument/2006/relationships/hyperlink" Target="consultantplus://offline/ref=F1656ED3992BA12C5EF760756527EFF0594C0AA21328AE54ECC1E941711AD624B35BFF4352490A4EEA6809D3FDF796AA359B6019A739n6F" TargetMode="External"/><Relationship Id="rId35" Type="http://schemas.openxmlformats.org/officeDocument/2006/relationships/hyperlink" Target="consultantplus://offline/ref=F1656ED3992BA12C5EF760756527EFF0594C0AA21328AE54ECC1E941711AD624B35BFF43524E0A4EEA6809D3FDF796AA359B6019A739n6F" TargetMode="External"/><Relationship Id="rId43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48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56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64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69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77" Type="http://schemas.openxmlformats.org/officeDocument/2006/relationships/hyperlink" Target="https://normativ.kontur.ru/document?moduleid=1&amp;documentid=222981" TargetMode="External"/><Relationship Id="rId8" Type="http://schemas.openxmlformats.org/officeDocument/2006/relationships/hyperlink" Target="consultantplus://offline/ref=F1656ED3992BA12C5EF760756527EFF0594C0AA41D2FAE54ECC1E941711AD624A15BA74852481F1BBB325EDEFE3Fn1F" TargetMode="External"/><Relationship Id="rId51" Type="http://schemas.openxmlformats.org/officeDocument/2006/relationships/hyperlink" Target="consultantplus://offline/ref=F1656ED3992BA12C5EF760756527EFF0594C0AA21328AE54ECC1E941711AD624B35BFF43524F0A4EEA6809D3FDF796AA359B6019A739n6F" TargetMode="External"/><Relationship Id="rId72" Type="http://schemas.openxmlformats.org/officeDocument/2006/relationships/header" Target="header1.xml"/><Relationship Id="rId80" Type="http://schemas.openxmlformats.org/officeDocument/2006/relationships/hyperlink" Target="https://normativ.kontur.ru/document?moduleid=1&amp;documentid=400011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17" Type="http://schemas.openxmlformats.org/officeDocument/2006/relationships/hyperlink" Target="consultantplus://offline/ref=F1656ED3992BA12C5EF760756527EFF0594F06A11A2AAE54ECC1E941711AD624A15BA74852481F1BBB325EDEFE3Fn1F" TargetMode="External"/><Relationship Id="rId25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33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38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46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59" Type="http://schemas.openxmlformats.org/officeDocument/2006/relationships/hyperlink" Target="consultantplus://offline/ref=F1656ED3992BA12C5EF760756527EFF0594C0AA21328AE54ECC1E941711AD624B35BFF4352480A4EEA6809D3FDF796AA359B6019A739n6F" TargetMode="External"/><Relationship Id="rId67" Type="http://schemas.openxmlformats.org/officeDocument/2006/relationships/hyperlink" Target="consultantplus://offline/ref=F1656ED3992BA12C5EF760756527EFF0594F06A11A2AAE54ECC1E941711AD624A15BA74852481F1BBB325EDEFE3Fn1F" TargetMode="External"/><Relationship Id="rId20" Type="http://schemas.openxmlformats.org/officeDocument/2006/relationships/hyperlink" Target="consultantplus://offline/ref=F1656ED3992BA12C5EF760756527EFF0594C0AA21328AE54ECC1E941711AD624B35BFF43524E0A4EEA6809D3FDF796AA359B6019A739n6F" TargetMode="External"/><Relationship Id="rId41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54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62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70" Type="http://schemas.openxmlformats.org/officeDocument/2006/relationships/hyperlink" Target="consultantplus://offline/ref=F1656ED3992BA12C5EF760756527EFF0594C0AA21328AE54ECC1E941711AD624B35BFF43524E0A4EEA6809D3FDF796AA359B6019A739n6F" TargetMode="External"/><Relationship Id="rId75" Type="http://schemas.openxmlformats.org/officeDocument/2006/relationships/hyperlink" Target="https://normativ.kontur.ru/document?moduleid=1&amp;documentid=405530" TargetMode="External"/><Relationship Id="rId83" Type="http://schemas.openxmlformats.org/officeDocument/2006/relationships/hyperlink" Target="https://normativ.kontur.ru/document?moduleid=1&amp;documentid=400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1656ED3992BA12C5EF760756527EFF0594C0AA21328AE54ECC1E941711AD624B35BFF4352490A4EEA6809D3FDF796AA359B6019A739n6F" TargetMode="External"/><Relationship Id="rId23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28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36" Type="http://schemas.openxmlformats.org/officeDocument/2006/relationships/hyperlink" Target="consultantplus://offline/ref=F1656ED3992BA12C5EF760756527EFF0594C0AA21328AE54ECC1E941711AD624B35BFF43524F0A4EEA6809D3FDF796AA359B6019A739n6F" TargetMode="External"/><Relationship Id="rId49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57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10" Type="http://schemas.openxmlformats.org/officeDocument/2006/relationships/hyperlink" Target="consultantplus://offline/ref=F1656ED3992BA12C5EF760756527EFF0594C0AA51928AE54ECC1E941711AD624A15BA74852481F1BBB325EDEFE3Fn1F" TargetMode="External"/><Relationship Id="rId31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44" Type="http://schemas.openxmlformats.org/officeDocument/2006/relationships/hyperlink" Target="consultantplus://offline/ref=F1656ED3992BA12C5EF760756527EFF0594C0AA21328AE54ECC1E941711AD624B35BFF4352480A4EEA6809D3FDF796AA359B6019A739n6F" TargetMode="External"/><Relationship Id="rId52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60" Type="http://schemas.openxmlformats.org/officeDocument/2006/relationships/hyperlink" Target="consultantplus://offline/ref=F1656ED3992BA12C5EF760756527EFF0594C0AA21328AE54ECC1E941711AD624B35BFF4352490A4EEA6809D3FDF796AA359B6019A739n6F" TargetMode="External"/><Relationship Id="rId65" Type="http://schemas.openxmlformats.org/officeDocument/2006/relationships/hyperlink" Target="consultantplus://offline/ref=F1656ED3992BA12C5EF760756527EFF0594C0AA21328AE54ECC1E941711AD624B35BFF43524D0A4EEA6809D3FDF796AA359B6019A739n6F" TargetMode="External"/><Relationship Id="rId73" Type="http://schemas.openxmlformats.org/officeDocument/2006/relationships/hyperlink" Target="https://normativ.kontur.ru/document?moduleid=1&amp;documentid=405530" TargetMode="External"/><Relationship Id="rId78" Type="http://schemas.openxmlformats.org/officeDocument/2006/relationships/hyperlink" Target="https://normativ.kontur.ru/document?moduleid=1&amp;documentid=400011" TargetMode="External"/><Relationship Id="rId81" Type="http://schemas.openxmlformats.org/officeDocument/2006/relationships/hyperlink" Target="https://normativ.kontur.ru/document?moduleid=1&amp;documentid=40001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02DF-10A1-4454-AE03-55429190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7744</Words>
  <Characters>44143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2024-02-25T10:04:00Z</cp:lastPrinted>
  <dcterms:created xsi:type="dcterms:W3CDTF">2024-02-20T18:33:00Z</dcterms:created>
  <dcterms:modified xsi:type="dcterms:W3CDTF">2024-02-25T10:05:00Z</dcterms:modified>
</cp:coreProperties>
</file>